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634" w:rsidRDefault="004C0634" w:rsidP="00471310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</w:p>
    <w:p w:rsidR="004C0634" w:rsidRDefault="004C0634" w:rsidP="00471310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</w:p>
    <w:p w:rsidR="00FA38D5" w:rsidRPr="00471310" w:rsidRDefault="00A445C7" w:rsidP="00471310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471310">
        <w:rPr>
          <w:rFonts w:ascii="Times New Roman" w:hAnsi="Times New Roman"/>
          <w:b/>
          <w:sz w:val="28"/>
          <w:szCs w:val="28"/>
          <w:lang w:val="bg-BG"/>
        </w:rPr>
        <w:t>Важна информация за физически и юридически лица, задължени да представят годишни отчети</w:t>
      </w:r>
      <w:r w:rsidR="003D3EC6" w:rsidRPr="00471310">
        <w:rPr>
          <w:rFonts w:ascii="Times New Roman" w:hAnsi="Times New Roman"/>
          <w:b/>
          <w:sz w:val="28"/>
          <w:szCs w:val="28"/>
          <w:lang w:val="bg-BG"/>
        </w:rPr>
        <w:t xml:space="preserve"> по </w:t>
      </w:r>
      <w:r w:rsidR="00471310" w:rsidRPr="00471310">
        <w:rPr>
          <w:rFonts w:ascii="Times New Roman" w:hAnsi="Times New Roman"/>
          <w:b/>
          <w:i/>
          <w:sz w:val="28"/>
          <w:szCs w:val="28"/>
          <w:lang w:val="bg-BG"/>
        </w:rPr>
        <w:t>чл.31, чл.32, чл.33 и чл.35, ал.</w:t>
      </w:r>
      <w:r w:rsidR="004A7505" w:rsidRPr="00471310">
        <w:rPr>
          <w:rFonts w:ascii="Times New Roman" w:hAnsi="Times New Roman"/>
          <w:b/>
          <w:i/>
          <w:sz w:val="28"/>
          <w:szCs w:val="28"/>
          <w:lang w:val="bg-BG"/>
        </w:rPr>
        <w:t xml:space="preserve">1 от </w:t>
      </w:r>
      <w:r w:rsidR="00471310" w:rsidRPr="00471310">
        <w:rPr>
          <w:rFonts w:ascii="Times New Roman" w:hAnsi="Times New Roman"/>
          <w:b/>
          <w:i/>
          <w:sz w:val="28"/>
          <w:szCs w:val="28"/>
          <w:lang w:val="bg-BG"/>
        </w:rPr>
        <w:t>Наредба №1 от 17 февруари за реда и начина за обучение и издаване на документи за правоспособност на лица, извършващи дейности с оборудване, съдържащо флуорсъдържащи парникови газове, както и за документирането и отчитането на емисиите на флуорсъдържащи парникови газове (</w:t>
      </w:r>
      <w:r w:rsidR="00471310">
        <w:rPr>
          <w:rFonts w:ascii="Times New Roman" w:hAnsi="Times New Roman"/>
          <w:b/>
          <w:i/>
          <w:sz w:val="28"/>
          <w:szCs w:val="28"/>
          <w:lang w:val="bg-BG"/>
        </w:rPr>
        <w:t>Наредба №</w:t>
      </w:r>
      <w:r w:rsidR="00471310" w:rsidRPr="00471310">
        <w:rPr>
          <w:rFonts w:ascii="Times New Roman" w:hAnsi="Times New Roman"/>
          <w:b/>
          <w:i/>
          <w:sz w:val="28"/>
          <w:szCs w:val="28"/>
          <w:lang w:val="bg-BG"/>
        </w:rPr>
        <w:t>1)</w:t>
      </w:r>
    </w:p>
    <w:p w:rsidR="00FA38D5" w:rsidRPr="00E80BF6" w:rsidRDefault="00FA38D5" w:rsidP="00FA38D5"/>
    <w:p w:rsidR="00471310" w:rsidRPr="001D3D7A" w:rsidRDefault="00471310" w:rsidP="00FA38D5">
      <w:pPr>
        <w:pStyle w:val="ab"/>
        <w:shd w:val="clear" w:color="auto" w:fill="FFFFFF"/>
        <w:tabs>
          <w:tab w:val="left" w:pos="851"/>
          <w:tab w:val="left" w:pos="993"/>
        </w:tabs>
        <w:spacing w:line="240" w:lineRule="auto"/>
        <w:jc w:val="both"/>
        <w:rPr>
          <w:color w:val="auto"/>
          <w:lang w:val="en-US"/>
        </w:rPr>
      </w:pPr>
      <w:r>
        <w:rPr>
          <w:color w:val="auto"/>
        </w:rPr>
        <w:t xml:space="preserve">                </w:t>
      </w:r>
      <w:r w:rsidR="00231D19">
        <w:rPr>
          <w:color w:val="auto"/>
        </w:rPr>
        <w:t xml:space="preserve"> </w:t>
      </w:r>
      <w:r>
        <w:rPr>
          <w:color w:val="auto"/>
        </w:rPr>
        <w:t xml:space="preserve">С цел осигуряване спазването на изискванията на </w:t>
      </w:r>
      <w:r w:rsidRPr="001D3D7A">
        <w:rPr>
          <w:i/>
          <w:color w:val="auto"/>
        </w:rPr>
        <w:t xml:space="preserve">чл.39, ал.1 и 2 от </w:t>
      </w:r>
      <w:r w:rsidR="00FA38D5" w:rsidRPr="001D3D7A">
        <w:rPr>
          <w:i/>
          <w:color w:val="auto"/>
        </w:rPr>
        <w:t> </w:t>
      </w:r>
      <w:r w:rsidRPr="001D3D7A">
        <w:rPr>
          <w:i/>
          <w:color w:val="auto"/>
        </w:rPr>
        <w:t>Наредба №1</w:t>
      </w:r>
      <w:r>
        <w:rPr>
          <w:color w:val="auto"/>
        </w:rPr>
        <w:t xml:space="preserve">, Ви информираме, че от 01.01.2024 г. е пусната в експлоатация </w:t>
      </w:r>
      <w:r w:rsidRPr="001D3D7A">
        <w:rPr>
          <w:b/>
          <w:i/>
          <w:color w:val="auto"/>
        </w:rPr>
        <w:t>Информационна система за събиране и обработване на да</w:t>
      </w:r>
      <w:r w:rsidR="001D3D7A" w:rsidRPr="001D3D7A">
        <w:rPr>
          <w:b/>
          <w:i/>
          <w:color w:val="auto"/>
        </w:rPr>
        <w:t xml:space="preserve">нни за флуорсъдържащите </w:t>
      </w:r>
      <w:r w:rsidRPr="001D3D7A">
        <w:rPr>
          <w:b/>
          <w:i/>
          <w:color w:val="auto"/>
        </w:rPr>
        <w:t>парникови газове</w:t>
      </w:r>
      <w:r w:rsidR="001D3D7A">
        <w:rPr>
          <w:color w:val="auto"/>
        </w:rPr>
        <w:t>. В тази връ</w:t>
      </w:r>
      <w:r>
        <w:rPr>
          <w:color w:val="auto"/>
        </w:rPr>
        <w:t xml:space="preserve">зка моля в най-кратък срок да предприемете действия по регистрация в информационната система, която е достъпна на </w:t>
      </w:r>
      <w:r w:rsidRPr="001D3D7A">
        <w:rPr>
          <w:color w:val="auto"/>
        </w:rPr>
        <w:t xml:space="preserve">адрес: </w:t>
      </w:r>
      <w:hyperlink r:id="rId8" w:history="1">
        <w:r w:rsidR="001D3D7A" w:rsidRPr="001D3D7A">
          <w:rPr>
            <w:rStyle w:val="a7"/>
            <w:color w:val="auto"/>
            <w:lang w:val="en-US"/>
          </w:rPr>
          <w:t>https://fpg.eea.government.bg</w:t>
        </w:r>
      </w:hyperlink>
      <w:r w:rsidR="001D3D7A" w:rsidRPr="001D3D7A">
        <w:rPr>
          <w:color w:val="auto"/>
          <w:lang w:val="en-US"/>
        </w:rPr>
        <w:t>.</w:t>
      </w:r>
    </w:p>
    <w:p w:rsidR="001D3D7A" w:rsidRPr="001D3D7A" w:rsidRDefault="001D3D7A" w:rsidP="00FA38D5">
      <w:pPr>
        <w:pStyle w:val="ab"/>
        <w:shd w:val="clear" w:color="auto" w:fill="FFFFFF"/>
        <w:tabs>
          <w:tab w:val="left" w:pos="851"/>
          <w:tab w:val="left" w:pos="993"/>
        </w:tabs>
        <w:spacing w:line="240" w:lineRule="auto"/>
        <w:jc w:val="both"/>
        <w:rPr>
          <w:color w:val="auto"/>
        </w:rPr>
      </w:pPr>
      <w:r>
        <w:rPr>
          <w:color w:val="auto"/>
          <w:lang w:val="en-US"/>
        </w:rPr>
        <w:t xml:space="preserve">                 </w:t>
      </w:r>
      <w:r>
        <w:rPr>
          <w:color w:val="auto"/>
        </w:rPr>
        <w:t xml:space="preserve">Обръщаме внимание, че регистрацията в системата става единствено чрез квалифициран електронен подпис (КЕП), издаден от квалифициран доставчик на квалифицирани удостоверителни услуги. </w:t>
      </w:r>
      <w:r w:rsidR="00231D19">
        <w:rPr>
          <w:color w:val="auto"/>
        </w:rPr>
        <w:t xml:space="preserve">На посочения по-горе адрес е налично и ръководство за задълженото лице, което може да използвате при регистрирането и подаването на отчети в информационната система. </w:t>
      </w:r>
      <w:r w:rsidR="00231D19" w:rsidRPr="00231D19">
        <w:rPr>
          <w:color w:val="auto"/>
          <w:u w:val="single"/>
        </w:rPr>
        <w:t xml:space="preserve">Срокът за подаване на отчетите за периода от 01.01.2023 до 31.12.2023  година е </w:t>
      </w:r>
      <w:r w:rsidR="00231D19" w:rsidRPr="00231D19">
        <w:rPr>
          <w:b/>
          <w:color w:val="auto"/>
          <w:u w:val="single"/>
        </w:rPr>
        <w:t>31.03.2024 г</w:t>
      </w:r>
      <w:r w:rsidR="00231D19" w:rsidRPr="00231D19">
        <w:rPr>
          <w:b/>
          <w:color w:val="auto"/>
        </w:rPr>
        <w:t>.</w:t>
      </w:r>
    </w:p>
    <w:p w:rsidR="00471310" w:rsidRPr="00B04DD9" w:rsidRDefault="00231D19" w:rsidP="00FA38D5">
      <w:pPr>
        <w:pStyle w:val="ab"/>
        <w:shd w:val="clear" w:color="auto" w:fill="FFFFFF"/>
        <w:tabs>
          <w:tab w:val="left" w:pos="851"/>
          <w:tab w:val="left" w:pos="993"/>
        </w:tabs>
        <w:spacing w:line="240" w:lineRule="auto"/>
        <w:jc w:val="both"/>
        <w:rPr>
          <w:color w:val="auto"/>
        </w:rPr>
      </w:pPr>
      <w:r>
        <w:rPr>
          <w:color w:val="auto"/>
        </w:rPr>
        <w:t xml:space="preserve">                  При проблеми, свързани с работата на системата, можете да пишете на следните </w:t>
      </w:r>
      <w:r w:rsidRPr="00B04DD9">
        <w:rPr>
          <w:color w:val="auto"/>
        </w:rPr>
        <w:t xml:space="preserve">електронни адреси: </w:t>
      </w:r>
      <w:r w:rsidRPr="00B04DD9">
        <w:rPr>
          <w:color w:val="auto"/>
          <w:u w:val="single"/>
          <w:lang w:val="en-US"/>
        </w:rPr>
        <w:t>r.andonov@eea.government.bg</w:t>
      </w:r>
      <w:r w:rsidRPr="00B04DD9">
        <w:rPr>
          <w:color w:val="auto"/>
          <w:lang w:val="en-US"/>
        </w:rPr>
        <w:t xml:space="preserve">, </w:t>
      </w:r>
      <w:hyperlink r:id="rId9" w:history="1">
        <w:r w:rsidR="00B04DD9" w:rsidRPr="00B04DD9">
          <w:rPr>
            <w:rStyle w:val="a7"/>
            <w:color w:val="auto"/>
            <w:lang w:val="en-US"/>
          </w:rPr>
          <w:t>m.kaneva@eea.government.bg</w:t>
        </w:r>
      </w:hyperlink>
      <w:r w:rsidR="00B04DD9" w:rsidRPr="00B04DD9">
        <w:rPr>
          <w:color w:val="auto"/>
          <w:lang w:val="en-US"/>
        </w:rPr>
        <w:t xml:space="preserve"> </w:t>
      </w:r>
      <w:r w:rsidR="00B04DD9" w:rsidRPr="00B04DD9">
        <w:rPr>
          <w:color w:val="auto"/>
        </w:rPr>
        <w:t>и</w:t>
      </w:r>
      <w:r w:rsidR="00B04DD9">
        <w:rPr>
          <w:color w:val="auto"/>
          <w:lang w:val="en-US"/>
        </w:rPr>
        <w:t xml:space="preserve">    </w:t>
      </w:r>
      <w:hyperlink r:id="rId10" w:history="1">
        <w:r w:rsidR="00B04DD9" w:rsidRPr="00B04DD9">
          <w:rPr>
            <w:rStyle w:val="a7"/>
            <w:color w:val="auto"/>
            <w:lang w:val="en-US"/>
          </w:rPr>
          <w:t>kadastre@eea.government.bg</w:t>
        </w:r>
      </w:hyperlink>
      <w:r w:rsidR="00B04DD9" w:rsidRPr="00B04DD9">
        <w:rPr>
          <w:color w:val="auto"/>
        </w:rPr>
        <w:t xml:space="preserve"> или да се обадите на телефон 02/940 64 12.</w:t>
      </w:r>
    </w:p>
    <w:p w:rsidR="00471310" w:rsidRDefault="00471310" w:rsidP="00FA38D5">
      <w:pPr>
        <w:pStyle w:val="ab"/>
        <w:shd w:val="clear" w:color="auto" w:fill="FFFFFF"/>
        <w:tabs>
          <w:tab w:val="left" w:pos="851"/>
          <w:tab w:val="left" w:pos="993"/>
        </w:tabs>
        <w:spacing w:line="240" w:lineRule="auto"/>
        <w:jc w:val="both"/>
        <w:rPr>
          <w:color w:val="auto"/>
        </w:rPr>
      </w:pPr>
    </w:p>
    <w:p w:rsidR="00471310" w:rsidRDefault="00471310" w:rsidP="00FA38D5">
      <w:pPr>
        <w:pStyle w:val="ab"/>
        <w:shd w:val="clear" w:color="auto" w:fill="FFFFFF"/>
        <w:tabs>
          <w:tab w:val="left" w:pos="851"/>
          <w:tab w:val="left" w:pos="993"/>
        </w:tabs>
        <w:spacing w:line="240" w:lineRule="auto"/>
        <w:jc w:val="both"/>
        <w:rPr>
          <w:color w:val="auto"/>
        </w:rPr>
      </w:pPr>
      <w:bookmarkStart w:id="0" w:name="_GoBack"/>
      <w:bookmarkEnd w:id="0"/>
    </w:p>
    <w:sectPr w:rsidR="00471310" w:rsidSect="00B04DD9">
      <w:headerReference w:type="first" r:id="rId11"/>
      <w:pgSz w:w="11907" w:h="16840" w:code="9"/>
      <w:pgMar w:top="720" w:right="708" w:bottom="576" w:left="1134" w:header="426" w:footer="1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69E" w:rsidRDefault="0090269E">
      <w:r>
        <w:separator/>
      </w:r>
    </w:p>
  </w:endnote>
  <w:endnote w:type="continuationSeparator" w:id="0">
    <w:p w:rsidR="0090269E" w:rsidRDefault="00902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69E" w:rsidRDefault="0090269E">
      <w:r>
        <w:separator/>
      </w:r>
    </w:p>
  </w:footnote>
  <w:footnote w:type="continuationSeparator" w:id="0">
    <w:p w:rsidR="0090269E" w:rsidRDefault="009026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5AC" w:rsidRPr="005B69F7" w:rsidRDefault="003255AC" w:rsidP="003255AC">
    <w:pPr>
      <w:pStyle w:val="2"/>
      <w:ind w:left="-450"/>
      <w:jc w:val="center"/>
      <w:rPr>
        <w:rStyle w:val="a8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3587E"/>
    <w:multiLevelType w:val="hybridMultilevel"/>
    <w:tmpl w:val="C390E6CA"/>
    <w:lvl w:ilvl="0" w:tplc="37566248">
      <w:start w:val="3400"/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1D3B1596"/>
    <w:multiLevelType w:val="hybridMultilevel"/>
    <w:tmpl w:val="3EEC722C"/>
    <w:lvl w:ilvl="0" w:tplc="461620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4D2633"/>
    <w:multiLevelType w:val="hybridMultilevel"/>
    <w:tmpl w:val="B5F87E80"/>
    <w:lvl w:ilvl="0" w:tplc="643825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B17"/>
    <w:rsid w:val="0000306F"/>
    <w:rsid w:val="00003C7B"/>
    <w:rsid w:val="00066AA2"/>
    <w:rsid w:val="00085A37"/>
    <w:rsid w:val="000A2925"/>
    <w:rsid w:val="000B790D"/>
    <w:rsid w:val="000C3196"/>
    <w:rsid w:val="001073F0"/>
    <w:rsid w:val="00113EE6"/>
    <w:rsid w:val="00126197"/>
    <w:rsid w:val="00157D1E"/>
    <w:rsid w:val="00160470"/>
    <w:rsid w:val="00161236"/>
    <w:rsid w:val="00196C0D"/>
    <w:rsid w:val="001B0D7D"/>
    <w:rsid w:val="001B170D"/>
    <w:rsid w:val="001B4BA5"/>
    <w:rsid w:val="001C5702"/>
    <w:rsid w:val="001C6903"/>
    <w:rsid w:val="001D3D7A"/>
    <w:rsid w:val="001E10FE"/>
    <w:rsid w:val="001E69DC"/>
    <w:rsid w:val="0020512A"/>
    <w:rsid w:val="0020653E"/>
    <w:rsid w:val="00231D19"/>
    <w:rsid w:val="00233451"/>
    <w:rsid w:val="0024120B"/>
    <w:rsid w:val="00262E5B"/>
    <w:rsid w:val="00266D04"/>
    <w:rsid w:val="00280273"/>
    <w:rsid w:val="00281718"/>
    <w:rsid w:val="002B039B"/>
    <w:rsid w:val="002B7809"/>
    <w:rsid w:val="002E25EF"/>
    <w:rsid w:val="002E36E6"/>
    <w:rsid w:val="003004E2"/>
    <w:rsid w:val="0030766F"/>
    <w:rsid w:val="00324274"/>
    <w:rsid w:val="003245F3"/>
    <w:rsid w:val="003255AC"/>
    <w:rsid w:val="00352F4E"/>
    <w:rsid w:val="00363AF5"/>
    <w:rsid w:val="00374AEB"/>
    <w:rsid w:val="00384B22"/>
    <w:rsid w:val="00391D20"/>
    <w:rsid w:val="003B037F"/>
    <w:rsid w:val="003D3EC6"/>
    <w:rsid w:val="00446795"/>
    <w:rsid w:val="0045712D"/>
    <w:rsid w:val="00461919"/>
    <w:rsid w:val="00471310"/>
    <w:rsid w:val="0049194C"/>
    <w:rsid w:val="0049375A"/>
    <w:rsid w:val="004A5E40"/>
    <w:rsid w:val="004A7505"/>
    <w:rsid w:val="004C0634"/>
    <w:rsid w:val="004C3144"/>
    <w:rsid w:val="004C60D1"/>
    <w:rsid w:val="004D25B1"/>
    <w:rsid w:val="004E7DCC"/>
    <w:rsid w:val="004F04D9"/>
    <w:rsid w:val="004F64EB"/>
    <w:rsid w:val="004F765C"/>
    <w:rsid w:val="00541A89"/>
    <w:rsid w:val="0057056E"/>
    <w:rsid w:val="00595361"/>
    <w:rsid w:val="005A3B17"/>
    <w:rsid w:val="005B69F7"/>
    <w:rsid w:val="005D7788"/>
    <w:rsid w:val="005E3F13"/>
    <w:rsid w:val="00602A0B"/>
    <w:rsid w:val="00604686"/>
    <w:rsid w:val="00613A42"/>
    <w:rsid w:val="00614A52"/>
    <w:rsid w:val="00617DE1"/>
    <w:rsid w:val="006319AC"/>
    <w:rsid w:val="006340C8"/>
    <w:rsid w:val="006357E4"/>
    <w:rsid w:val="00643C98"/>
    <w:rsid w:val="00661C46"/>
    <w:rsid w:val="006649C2"/>
    <w:rsid w:val="00664B6B"/>
    <w:rsid w:val="006676A6"/>
    <w:rsid w:val="006A63A9"/>
    <w:rsid w:val="006B0B9A"/>
    <w:rsid w:val="006B3E09"/>
    <w:rsid w:val="006D21A3"/>
    <w:rsid w:val="006E1608"/>
    <w:rsid w:val="0072234E"/>
    <w:rsid w:val="007322C8"/>
    <w:rsid w:val="007326AD"/>
    <w:rsid w:val="00735898"/>
    <w:rsid w:val="007452BF"/>
    <w:rsid w:val="0074731C"/>
    <w:rsid w:val="007509F1"/>
    <w:rsid w:val="00764918"/>
    <w:rsid w:val="007719EF"/>
    <w:rsid w:val="00777CF6"/>
    <w:rsid w:val="00787F46"/>
    <w:rsid w:val="007A4EAF"/>
    <w:rsid w:val="007A6290"/>
    <w:rsid w:val="007F12C0"/>
    <w:rsid w:val="007F4120"/>
    <w:rsid w:val="00813FDA"/>
    <w:rsid w:val="00832362"/>
    <w:rsid w:val="00840807"/>
    <w:rsid w:val="00842F0C"/>
    <w:rsid w:val="0085348A"/>
    <w:rsid w:val="00857CFB"/>
    <w:rsid w:val="00861582"/>
    <w:rsid w:val="00865542"/>
    <w:rsid w:val="008719BB"/>
    <w:rsid w:val="00874A88"/>
    <w:rsid w:val="008807DE"/>
    <w:rsid w:val="00892294"/>
    <w:rsid w:val="008A1751"/>
    <w:rsid w:val="008B0206"/>
    <w:rsid w:val="008B0ACA"/>
    <w:rsid w:val="008B1300"/>
    <w:rsid w:val="008E7CDD"/>
    <w:rsid w:val="0090269E"/>
    <w:rsid w:val="00904093"/>
    <w:rsid w:val="00905A68"/>
    <w:rsid w:val="00921846"/>
    <w:rsid w:val="00936425"/>
    <w:rsid w:val="0093681A"/>
    <w:rsid w:val="00946D85"/>
    <w:rsid w:val="0095534B"/>
    <w:rsid w:val="00966F5E"/>
    <w:rsid w:val="00973C05"/>
    <w:rsid w:val="00974296"/>
    <w:rsid w:val="00974546"/>
    <w:rsid w:val="009A49E5"/>
    <w:rsid w:val="009A6115"/>
    <w:rsid w:val="009B132A"/>
    <w:rsid w:val="009C28A8"/>
    <w:rsid w:val="009D337F"/>
    <w:rsid w:val="009D5FB7"/>
    <w:rsid w:val="009E4BAA"/>
    <w:rsid w:val="009E7D8E"/>
    <w:rsid w:val="009F0994"/>
    <w:rsid w:val="00A445C7"/>
    <w:rsid w:val="00A57722"/>
    <w:rsid w:val="00A6651B"/>
    <w:rsid w:val="00A9294E"/>
    <w:rsid w:val="00A9777B"/>
    <w:rsid w:val="00AC0DE0"/>
    <w:rsid w:val="00AC26C9"/>
    <w:rsid w:val="00AD13E8"/>
    <w:rsid w:val="00AE692A"/>
    <w:rsid w:val="00AF11A9"/>
    <w:rsid w:val="00B04DD9"/>
    <w:rsid w:val="00B30E85"/>
    <w:rsid w:val="00B46A53"/>
    <w:rsid w:val="00B70749"/>
    <w:rsid w:val="00B76562"/>
    <w:rsid w:val="00B86B28"/>
    <w:rsid w:val="00BA2A3F"/>
    <w:rsid w:val="00BC3754"/>
    <w:rsid w:val="00BF2ABE"/>
    <w:rsid w:val="00C00904"/>
    <w:rsid w:val="00C02136"/>
    <w:rsid w:val="00C03511"/>
    <w:rsid w:val="00C33EFB"/>
    <w:rsid w:val="00C36910"/>
    <w:rsid w:val="00C46B89"/>
    <w:rsid w:val="00C473A4"/>
    <w:rsid w:val="00C501C0"/>
    <w:rsid w:val="00C70B1C"/>
    <w:rsid w:val="00C76288"/>
    <w:rsid w:val="00C9282E"/>
    <w:rsid w:val="00CA3258"/>
    <w:rsid w:val="00CA5DB0"/>
    <w:rsid w:val="00CA7A14"/>
    <w:rsid w:val="00CD1F33"/>
    <w:rsid w:val="00CD48B5"/>
    <w:rsid w:val="00CE2E30"/>
    <w:rsid w:val="00CE33E4"/>
    <w:rsid w:val="00D03B87"/>
    <w:rsid w:val="00D259F5"/>
    <w:rsid w:val="00D36588"/>
    <w:rsid w:val="00D450FA"/>
    <w:rsid w:val="00D50622"/>
    <w:rsid w:val="00D530CC"/>
    <w:rsid w:val="00D61991"/>
    <w:rsid w:val="00D61AE4"/>
    <w:rsid w:val="00D641FF"/>
    <w:rsid w:val="00D678CA"/>
    <w:rsid w:val="00D7472F"/>
    <w:rsid w:val="00D97B48"/>
    <w:rsid w:val="00DB1278"/>
    <w:rsid w:val="00DB4F4C"/>
    <w:rsid w:val="00DB72A4"/>
    <w:rsid w:val="00DE5C79"/>
    <w:rsid w:val="00E0329F"/>
    <w:rsid w:val="00E15B5B"/>
    <w:rsid w:val="00E344E2"/>
    <w:rsid w:val="00E9071F"/>
    <w:rsid w:val="00EA3B1F"/>
    <w:rsid w:val="00EA4ACB"/>
    <w:rsid w:val="00EB63EB"/>
    <w:rsid w:val="00EC304D"/>
    <w:rsid w:val="00ED1377"/>
    <w:rsid w:val="00ED1B17"/>
    <w:rsid w:val="00EE0859"/>
    <w:rsid w:val="00EF36EC"/>
    <w:rsid w:val="00F14600"/>
    <w:rsid w:val="00F21A2A"/>
    <w:rsid w:val="00F72CF1"/>
    <w:rsid w:val="00F93337"/>
    <w:rsid w:val="00FA2004"/>
    <w:rsid w:val="00FA3599"/>
    <w:rsid w:val="00FA38D5"/>
    <w:rsid w:val="00FC43AE"/>
    <w:rsid w:val="00FD2888"/>
    <w:rsid w:val="00FD3085"/>
    <w:rsid w:val="00FD60B6"/>
    <w:rsid w:val="00FD6E37"/>
    <w:rsid w:val="00FE2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20C9805"/>
  <w15:docId w15:val="{6BB2E902-BB42-4F7C-BCE3-52F5ABCB7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FB7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1">
    <w:name w:val="heading 1"/>
    <w:basedOn w:val="a"/>
    <w:next w:val="a"/>
    <w:link w:val="10"/>
    <w:qFormat/>
    <w:rsid w:val="009D5FB7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2">
    <w:name w:val="heading 2"/>
    <w:basedOn w:val="a"/>
    <w:next w:val="a"/>
    <w:link w:val="20"/>
    <w:qFormat/>
    <w:rsid w:val="009D5FB7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3">
    <w:name w:val="heading 3"/>
    <w:basedOn w:val="a"/>
    <w:next w:val="a"/>
    <w:qFormat/>
    <w:rsid w:val="009D5FB7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9D5FB7"/>
    <w:pPr>
      <w:keepNext/>
      <w:outlineLvl w:val="3"/>
    </w:pPr>
    <w:rPr>
      <w:b/>
      <w:bCs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D5FB7"/>
    <w:pPr>
      <w:tabs>
        <w:tab w:val="center" w:pos="4320"/>
        <w:tab w:val="right" w:pos="8640"/>
      </w:tabs>
    </w:pPr>
  </w:style>
  <w:style w:type="paragraph" w:styleId="a4">
    <w:name w:val="footer"/>
    <w:basedOn w:val="a"/>
    <w:link w:val="a5"/>
    <w:rsid w:val="009D5FB7"/>
    <w:pPr>
      <w:tabs>
        <w:tab w:val="center" w:pos="4320"/>
        <w:tab w:val="right" w:pos="8640"/>
      </w:tabs>
    </w:pPr>
  </w:style>
  <w:style w:type="paragraph" w:styleId="a6">
    <w:name w:val="Body Text"/>
    <w:basedOn w:val="a"/>
    <w:rsid w:val="009D5FB7"/>
    <w:pPr>
      <w:jc w:val="both"/>
    </w:pPr>
    <w:rPr>
      <w:rFonts w:ascii="Times New Roman" w:hAnsi="Times New Roman"/>
      <w:lang w:val="bg-BG"/>
    </w:rPr>
  </w:style>
  <w:style w:type="paragraph" w:styleId="21">
    <w:name w:val="Body Text 2"/>
    <w:basedOn w:val="a"/>
    <w:rsid w:val="009D5FB7"/>
    <w:pPr>
      <w:jc w:val="both"/>
    </w:pPr>
    <w:rPr>
      <w:rFonts w:ascii="Times New Roman" w:hAnsi="Times New Roman"/>
      <w:sz w:val="24"/>
      <w:lang w:val="bg-BG"/>
    </w:rPr>
  </w:style>
  <w:style w:type="character" w:styleId="a7">
    <w:name w:val="Hyperlink"/>
    <w:rsid w:val="009D5FB7"/>
    <w:rPr>
      <w:color w:val="0000FF"/>
      <w:u w:val="single"/>
    </w:rPr>
  </w:style>
  <w:style w:type="character" w:styleId="a8">
    <w:name w:val="Emphasis"/>
    <w:qFormat/>
    <w:rsid w:val="005B69F7"/>
    <w:rPr>
      <w:i/>
      <w:iCs/>
    </w:rPr>
  </w:style>
  <w:style w:type="paragraph" w:customStyle="1" w:styleId="mainpageitemsjus">
    <w:name w:val="main_page_items_jus"/>
    <w:basedOn w:val="a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a9">
    <w:name w:val="Balloon Text"/>
    <w:basedOn w:val="a"/>
    <w:semiHidden/>
    <w:rsid w:val="007719EF"/>
    <w:rPr>
      <w:rFonts w:ascii="Tahoma" w:hAnsi="Tahoma" w:cs="Tahoma"/>
      <w:sz w:val="16"/>
      <w:szCs w:val="16"/>
    </w:rPr>
  </w:style>
  <w:style w:type="paragraph" w:customStyle="1" w:styleId="Char">
    <w:name w:val="Знак Char"/>
    <w:basedOn w:val="a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0">
    <w:name w:val="Char"/>
    <w:basedOn w:val="a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aa">
    <w:name w:val="List Paragraph"/>
    <w:basedOn w:val="a"/>
    <w:uiPriority w:val="34"/>
    <w:qFormat/>
    <w:rsid w:val="006676A6"/>
    <w:pPr>
      <w:ind w:left="720"/>
      <w:contextualSpacing/>
    </w:pPr>
  </w:style>
  <w:style w:type="character" w:customStyle="1" w:styleId="a5">
    <w:name w:val="Долен колонтитул Знак"/>
    <w:link w:val="a4"/>
    <w:rsid w:val="00AF11A9"/>
    <w:rPr>
      <w:rFonts w:ascii="Arial" w:hAnsi="Arial"/>
      <w:lang w:val="en-US" w:eastAsia="en-US"/>
    </w:rPr>
  </w:style>
  <w:style w:type="paragraph" w:styleId="ab">
    <w:name w:val="Normal (Web)"/>
    <w:basedOn w:val="a"/>
    <w:uiPriority w:val="99"/>
    <w:rsid w:val="00FA38D5"/>
    <w:pPr>
      <w:overflowPunct/>
      <w:autoSpaceDE/>
      <w:autoSpaceDN/>
      <w:adjustRightInd/>
      <w:spacing w:line="225" w:lineRule="atLeast"/>
      <w:textAlignment w:val="auto"/>
    </w:pPr>
    <w:rPr>
      <w:rFonts w:ascii="Times New Roman" w:hAnsi="Times New Roman"/>
      <w:color w:val="3F3F3F"/>
      <w:sz w:val="24"/>
      <w:szCs w:val="24"/>
      <w:lang w:val="bg-BG" w:eastAsia="bg-BG"/>
    </w:rPr>
  </w:style>
  <w:style w:type="character" w:styleId="ac">
    <w:name w:val="Strong"/>
    <w:qFormat/>
    <w:rsid w:val="00FA38D5"/>
    <w:rPr>
      <w:b/>
      <w:bCs/>
    </w:rPr>
  </w:style>
  <w:style w:type="character" w:customStyle="1" w:styleId="10">
    <w:name w:val="Заглавие 1 Знак"/>
    <w:basedOn w:val="a0"/>
    <w:link w:val="1"/>
    <w:rsid w:val="003255AC"/>
    <w:rPr>
      <w:rFonts w:ascii="Bookman Old Style" w:hAnsi="Bookman Old Style"/>
      <w:b/>
      <w:spacing w:val="30"/>
      <w:sz w:val="24"/>
      <w:lang w:eastAsia="en-US"/>
    </w:rPr>
  </w:style>
  <w:style w:type="character" w:customStyle="1" w:styleId="20">
    <w:name w:val="Заглавие 2 Знак"/>
    <w:basedOn w:val="a0"/>
    <w:link w:val="2"/>
    <w:rsid w:val="003255AC"/>
    <w:rPr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pg.eea.government.b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kadastre@eea.government.b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kaneva@eea.government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52F3E-BADC-4750-830E-854244D13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1478</Characters>
  <Application>Microsoft Office Word</Application>
  <DocSecurity>0</DocSecurity>
  <Lines>12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</vt:lpstr>
      <vt:lpstr>ДО</vt:lpstr>
    </vt:vector>
  </TitlesOfParts>
  <Company>Ministry of Industry</Company>
  <LinksUpToDate>false</LinksUpToDate>
  <CharactersWithSpaces>1680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creator>ADMINISTRATOR</dc:creator>
  <cp:lastModifiedBy>Ivailo Mladenov</cp:lastModifiedBy>
  <cp:revision>2</cp:revision>
  <cp:lastPrinted>2022-01-04T12:12:00Z</cp:lastPrinted>
  <dcterms:created xsi:type="dcterms:W3CDTF">2024-04-26T10:33:00Z</dcterms:created>
  <dcterms:modified xsi:type="dcterms:W3CDTF">2024-04-26T10:33:00Z</dcterms:modified>
</cp:coreProperties>
</file>