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04B7C" w:rsidRDefault="00117805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4B53D7" w:rsidRPr="004B53D7">
        <w:rPr>
          <w:rFonts w:ascii="Times New Roman" w:hAnsi="Times New Roman"/>
          <w:b/>
          <w:sz w:val="24"/>
          <w:szCs w:val="24"/>
          <w:lang w:val="bg-BG"/>
        </w:rPr>
        <w:t>„Изграждане на тръбен кладенец за питейно-битово водоснабдяване на с. Златия и с. Игнатово” в ПИ с идентификатор 31053.934.5 по КК и КР на с. Златия, общ. Вълчедръм</w:t>
      </w:r>
      <w:r w:rsidR="004B53D7">
        <w:rPr>
          <w:rFonts w:ascii="Times New Roman" w:hAnsi="Times New Roman"/>
          <w:b/>
          <w:sz w:val="24"/>
          <w:szCs w:val="24"/>
          <w:lang w:val="bg-BG"/>
        </w:rPr>
        <w:t>, с възложител: Община Вълчедръм</w:t>
      </w:r>
    </w:p>
    <w:p w:rsidR="00C049C3" w:rsidRPr="00104B7C" w:rsidRDefault="00C049C3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49C3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4B53D7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>
        <w:rPr>
          <w:rFonts w:ascii="Times New Roman" w:hAnsi="Times New Roman"/>
          <w:b/>
          <w:sz w:val="24"/>
          <w:szCs w:val="24"/>
          <w:lang w:val="bg-BG"/>
        </w:rPr>
        <w:t>0</w:t>
      </w:r>
      <w:r w:rsidR="004B53D7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4B53D7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F735A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писмени стано</w:t>
      </w:r>
      <w:r w:rsidR="004B53D7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- 20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C049C3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C049C3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4B53D7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4B53D7"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0F735A"/>
    <w:rsid w:val="00104B7C"/>
    <w:rsid w:val="00117805"/>
    <w:rsid w:val="001643D3"/>
    <w:rsid w:val="001B1E3A"/>
    <w:rsid w:val="002364DF"/>
    <w:rsid w:val="0032358A"/>
    <w:rsid w:val="00351A8F"/>
    <w:rsid w:val="003C0556"/>
    <w:rsid w:val="004B53D7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46</cp:revision>
  <cp:lastPrinted>2021-07-06T08:10:00Z</cp:lastPrinted>
  <dcterms:created xsi:type="dcterms:W3CDTF">2018-03-06T08:27:00Z</dcterms:created>
  <dcterms:modified xsi:type="dcterms:W3CDTF">2021-07-06T08:15:00Z</dcterms:modified>
</cp:coreProperties>
</file>