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082AE0" w:rsidRDefault="00082AE0" w:rsidP="00F8415E">
      <w:pPr>
        <w:jc w:val="center"/>
        <w:textAlignment w:val="auto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082AE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 w:rsidR="00F8415E" w:rsidRPr="00F8415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Модернизация на производството чрез внедряване на оборудване за преработка и опаковане на месни продукти с автоматизирани процеси и контрол в „</w:t>
      </w:r>
      <w:proofErr w:type="spellStart"/>
      <w:r w:rsidR="00F8415E" w:rsidRPr="00F8415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Трейс</w:t>
      </w:r>
      <w:proofErr w:type="spellEnd"/>
      <w:r w:rsidR="00F8415E" w:rsidRPr="00F8415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proofErr w:type="spellStart"/>
      <w:r w:rsidR="00F8415E" w:rsidRPr="00F8415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Ангъс</w:t>
      </w:r>
      <w:proofErr w:type="spellEnd"/>
      <w:r w:rsidR="00F8415E" w:rsidRPr="00F8415E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Фарм” ЕООД” в поземлен имот (ПИ) с идентификатор 21840.95.573 по кадастралната карта и кадастралните регистри (КККР) на с. Доктор Йосифово, общ. Монтана</w:t>
      </w:r>
      <w:r w:rsidR="00DC6BB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</w:p>
    <w:p w:rsidR="00B67CE3" w:rsidRPr="00AD4023" w:rsidRDefault="00B46D4C" w:rsidP="00B67CE3">
      <w:pPr>
        <w:jc w:val="center"/>
        <w:textAlignment w:val="auto"/>
        <w:rPr>
          <w:rFonts w:ascii="Times New Roman" w:hAnsi="Times New Roman"/>
          <w:b/>
          <w:caps/>
          <w:sz w:val="24"/>
          <w:szCs w:val="24"/>
          <w:lang w:val="bg-BG"/>
        </w:rPr>
      </w:pPr>
      <w:r w:rsidRPr="00DC6BB0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 w:rsidR="00F8415E" w:rsidRPr="00F8415E">
        <w:rPr>
          <w:rFonts w:ascii="Times New Roman" w:hAnsi="Times New Roman"/>
          <w:b/>
          <w:caps/>
          <w:sz w:val="24"/>
          <w:szCs w:val="24"/>
          <w:lang w:val="bg-BG"/>
        </w:rPr>
        <w:t>„ТРЕЙС АНГЪС ФАРМ” ЕООД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CB2C00" w:rsidRDefault="002504CC" w:rsidP="00CB2C0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aps/>
          <w:sz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B2C00">
        <w:rPr>
          <w:rFonts w:ascii="Times New Roman" w:hAnsi="Times New Roman"/>
          <w:b/>
          <w:sz w:val="24"/>
          <w:szCs w:val="24"/>
          <w:lang w:val="bg-BG"/>
        </w:rPr>
        <w:t>24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CB2C00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CB2C00" w:rsidRPr="00A20655">
        <w:rPr>
          <w:rFonts w:ascii="Times New Roman" w:hAnsi="Times New Roman"/>
          <w:sz w:val="24"/>
          <w:szCs w:val="24"/>
          <w:lang w:val="bg-BG"/>
        </w:rPr>
        <w:t xml:space="preserve">на основание чл. 6, ал. 11 от </w:t>
      </w:r>
      <w:r w:rsidR="00CB2C00" w:rsidRPr="00A20655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CB2C00" w:rsidRPr="00A20655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="00CB2C00" w:rsidRPr="00A20655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CB2C00" w:rsidP="00CB2C0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caps/>
          <w:sz w:val="24"/>
          <w:lang w:val="bg-BG"/>
        </w:rPr>
        <w:tab/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="002364DF"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2364DF"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F65C9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B2C00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DF65C9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6EE9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117</cp:revision>
  <cp:lastPrinted>2026-07-24T08:02:00Z</cp:lastPrinted>
  <dcterms:created xsi:type="dcterms:W3CDTF">2018-03-06T08:27:00Z</dcterms:created>
  <dcterms:modified xsi:type="dcterms:W3CDTF">2026-07-24T08:02:00Z</dcterms:modified>
</cp:coreProperties>
</file>