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44E" w:rsidRPr="00EE544E" w:rsidRDefault="00EE544E" w:rsidP="002448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44E">
        <w:rPr>
          <w:rFonts w:ascii="Times New Roman" w:hAnsi="Times New Roman" w:cs="Times New Roman"/>
          <w:b/>
          <w:sz w:val="28"/>
          <w:szCs w:val="28"/>
        </w:rPr>
        <w:t>ОТЧЕТ ЗА КОНТРОЛНАТА ДЕЙНОСТ НА РИОСВ – Монтана</w:t>
      </w:r>
    </w:p>
    <w:p w:rsidR="00EE544E" w:rsidRDefault="00EE544E" w:rsidP="002448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44E">
        <w:rPr>
          <w:rFonts w:ascii="Times New Roman" w:hAnsi="Times New Roman" w:cs="Times New Roman"/>
          <w:b/>
          <w:sz w:val="28"/>
          <w:szCs w:val="28"/>
        </w:rPr>
        <w:t>за периода 01.11.2020 г. ÷ 30.11.2020 г.</w:t>
      </w:r>
    </w:p>
    <w:p w:rsidR="00244820" w:rsidRPr="00EE544E" w:rsidRDefault="00244820" w:rsidP="002448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>1.</w:t>
      </w:r>
      <w:r w:rsidRPr="00EE544E">
        <w:rPr>
          <w:rFonts w:ascii="Times New Roman" w:hAnsi="Times New Roman" w:cs="Times New Roman"/>
          <w:b/>
          <w:sz w:val="24"/>
          <w:szCs w:val="24"/>
        </w:rPr>
        <w:tab/>
        <w:t>Кратка обобщена информация за осъществената контролна дейност за периода и резултати от извършената контролна дейност:</w:t>
      </w:r>
    </w:p>
    <w:p w:rsidR="00EE544E" w:rsidRPr="00EE544E" w:rsidRDefault="00EE544E" w:rsidP="006356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През месец ноември  2020 г. експертите на РИОСВ - Монтана са извършили  70 проверки на 65 обекта, от които 18 броя планови и 52 броя извънредни. Издадено е едно наказателно постановление  за налагане на текуща санкция  по чл. 69 от ЗООС на стойност 65,91 лв.</w:t>
      </w:r>
    </w:p>
    <w:p w:rsidR="00EE544E" w:rsidRPr="00EE544E" w:rsidRDefault="00EE544E" w:rsidP="006356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Постъпилите суми от глоби и имуществени санкции са 750,00 лева, от еднократни  и текущи санкции по чл. 69 от ЗООС са в размер на 286,61 лв.</w:t>
      </w:r>
    </w:p>
    <w:p w:rsidR="00EE544E" w:rsidRPr="00EE544E" w:rsidRDefault="00EE544E" w:rsidP="006356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Основните акценти в контролната дейност на РИОСВ - Монтана през отчетния период са:</w:t>
      </w:r>
    </w:p>
    <w:p w:rsidR="00EE544E" w:rsidRPr="00EE544E" w:rsidRDefault="00635641" w:rsidP="0063564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E544E" w:rsidRPr="00EE544E">
        <w:rPr>
          <w:rFonts w:ascii="Times New Roman" w:hAnsi="Times New Roman" w:cs="Times New Roman"/>
          <w:sz w:val="24"/>
          <w:szCs w:val="24"/>
        </w:rPr>
        <w:t>Проверки на обектите, включени в Годишния план за контролната дейност на инспекцията;</w:t>
      </w:r>
    </w:p>
    <w:p w:rsidR="00EE544E" w:rsidRPr="00EE544E" w:rsidRDefault="00EE544E" w:rsidP="00635641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E544E">
        <w:rPr>
          <w:rFonts w:ascii="Times New Roman" w:hAnsi="Times New Roman" w:cs="Times New Roman"/>
          <w:sz w:val="24"/>
          <w:szCs w:val="24"/>
        </w:rPr>
        <w:t>Проверки в изпълнение на Постановление на Районна прокуратура - Монтана за спазване разпоредбите на чл. 6 от Наредбата за отработените масла и отпадъчните нефтопродукти;</w:t>
      </w: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>2.</w:t>
      </w:r>
      <w:r w:rsidRPr="00EE544E">
        <w:rPr>
          <w:rFonts w:ascii="Times New Roman" w:hAnsi="Times New Roman" w:cs="Times New Roman"/>
          <w:b/>
          <w:sz w:val="24"/>
          <w:szCs w:val="24"/>
        </w:rPr>
        <w:tab/>
        <w:t>Акценти от извършената месечна контролна и административно наказателна дейност: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     За месец ноември 2020 г. е изготвен един писмен отговор (по чл. 2, ал. 2 от Наредбата за ОС) на уведомление за инвестиционно предложение, което не подлежи на процедура по реда на глава шеста от Закона за опазване на околната среда (ЗООС). Дадени са 3 бр. указания за провеждане на процедура по преценяване необходимостта от извършване на ОВОС и са издадени 5 бр. решения за преценяване необходимостта от извършване на ОВОС, с характер да не се извършва ОВОС. През отчетения период са дадени 7 бр. указания за провеждане на процедура по преценяване необходимостта от извършване на ЕО и са издадени 5 бр. решения за преценяване необходимостта от извършване на ЕО, с характер да не се извършва ЕО.        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   През отчетния период са разгледани 31 броя горскостопански програми и план-извлечения, за които са изготвени и съответните съгласувателни писма. Издадени са 8 броя броя становища на ИП по Наредбата за оценка на съвместимост. Дадени са 4 броя външни становища. Издадено е едно решение по оценка на съвместимост.  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ab/>
        <w:t xml:space="preserve">По фактор „отпадъци“ през м. ноември 2020 г., по отношение на превантивния контрол е издаден един регистрационен документ за дейности по събиране и транспортиране на отпадъци, един регистрационен документ е изменен и един е прекратен.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   През месец ноември са извършени три комплексни проверки по компоненти и фактори на околната среда на следните обекти: „Инсталация за безотпадъчна преработка на отпадъчни автомобилни гуми“ с оператор „Търговска и технологична компания“ АД - по компонент „въздух“ и фактор „отпадъци“; „Пречиствателна станция за отпадъчни води на гр. Монтана с оператор „Водоснабдяване и канализация“ ООД, гр. Монтана – проверката е по компонент „води“ и  фактор „отпадъци“; „Фабрика за производство на детски играчки с оператор „Ирели“ ООД – по компонент „въздух“ и фактор „отпадъци“. При проверките не са констатирани нарушения по спазване на екологичното законодателство.</w:t>
      </w:r>
    </w:p>
    <w:p w:rsidR="00EE544E" w:rsidRPr="00EE544E" w:rsidRDefault="00EE544E" w:rsidP="00EE54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 xml:space="preserve">Компонент „Води”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Експерт от направлението е взел участие в една комплексна проверка на „Пречиствателна станция за отпадъчни води на гр. Монтана с оператор „Водоснабдяване и канализация“ ООД, гр. Монтана.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Съставен е един протокол на налагане на текуща санкция "Компас" ЕООД, гр. Монтана - предприятие за производство на месни и меснорастителни консерви в с. Комарево за </w:t>
      </w:r>
      <w:r w:rsidRPr="00EE544E">
        <w:rPr>
          <w:rFonts w:ascii="Times New Roman" w:hAnsi="Times New Roman" w:cs="Times New Roman"/>
          <w:sz w:val="24"/>
          <w:szCs w:val="24"/>
        </w:rPr>
        <w:lastRenderedPageBreak/>
        <w:t>превишение на индивидуалните емисионни ограничения в разрешително за заустване на отпадъчни води по показатели „pH“ , „ХПК“ „БПК5“, „Неразтворени вещества“.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През месец ноември са съставени са два констативни протокола за отмяна на текущи санкции за превишение на емисионни ограничения в разрешителните за заустване на: „Мрамор Беркстон“ ЕООД, гр. София – Предприятие за добив, обработка и монтаж на скални материали в гр. Берковица и на „Пирин Трейд 2013” ЕООД, гр. София за млекопреработвателно предприятие в с. Кошава, общ. Видин.</w:t>
      </w:r>
      <w:r w:rsidRPr="00EE544E">
        <w:rPr>
          <w:rFonts w:ascii="Times New Roman" w:hAnsi="Times New Roman" w:cs="Times New Roman"/>
          <w:sz w:val="24"/>
          <w:szCs w:val="24"/>
        </w:rPr>
        <w:tab/>
      </w:r>
    </w:p>
    <w:p w:rsidR="00244820" w:rsidRDefault="00244820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 xml:space="preserve">Компонент „Въздух”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 През месец ноември експертът от направлението е извършил (самостоятелни) – 3 броя планови проверки по компонент „въздух“ и една извънредна (1 бр. последваща за изпълнение на предписание от "Бултрейд Ко" ЕООД).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ab/>
        <w:t xml:space="preserve">Участие в извършени комплексни проверки по компоненти и фактори на околната среда – 2 бр. извънредни (по заповед на д-р РИОСВ - „ТТК“ АД и „Ирели“ ООД).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ab/>
        <w:t>През отчетния период са проверени и оценени доклади от СПИ/СНИ и утвърдени доклади от контролни измервания - 3 броя (2 бр. СНИ - ТЕЦ-Видахим и „ТТК“ АД; 1 бр. СПИ – „Пътинженеринг-М“ АД).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ab/>
        <w:t>Изготвени писма/информации, участие в РЕЕС, дадени писмени становища и др. – 4 броя (писма/информации – 1 бр. до МОСВ; писмени становища – 3 броя).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  През месец октомври са регистрирани 7 (седем) превишения на показател ФПЧ10 в АИС – Видин,  а в ръчен пункт „РИОСВ – Монтана“ не са регистрирани превишения на средноденонощната норма, за опазване на човешкото здраве по същия показател.</w:t>
      </w:r>
    </w:p>
    <w:p w:rsidR="00EE544E" w:rsidRPr="00EE544E" w:rsidRDefault="00EE544E" w:rsidP="00EE54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>„Биоразнообразие, защитени територии и зони“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През отчетния период експертите от направлението са извършили 6 броя проверки, от тях 4 броя планови и  2 броя извънредни: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По Закона за биологичното разнообразие 3 броя проверки на защитени видове по  CITES, 1 брой проверка по Закона за защитените територии.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През месец ноември са извършени две извънредни проверки: проверка на трасе на преносен газопровод "Балкански поток" при преминаване на воден обект - река Цибрица на територията на общ. Вълчедръм, в изпълнение на Заповед № РД-923/10.11.2020 г. за извършване на съвместна проверка  от РИОСВ - Монтана и БДДР-Плевен на място пресичане на воден обект - при полагане на газопровода, съгласно решение по ОВОС № 7-5/2013 г. на МОСВ и проверка на участък от тресето на преносен газопоровд „Балкански поток“, землище на с. Извор махала, обл. Видин, във връзка с писмо на МОСВ, съдържащо сигнал от движение „Северозапазване“.</w:t>
      </w:r>
    </w:p>
    <w:p w:rsidR="00EE544E" w:rsidRPr="00EE544E" w:rsidRDefault="00EE544E" w:rsidP="00EE54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>„Управление на отпадъците и опазване на почвите“</w:t>
      </w:r>
    </w:p>
    <w:p w:rsidR="00EE544E" w:rsidRPr="00EE544E" w:rsidRDefault="00244820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544E" w:rsidRPr="00EE544E">
        <w:rPr>
          <w:rFonts w:ascii="Times New Roman" w:hAnsi="Times New Roman" w:cs="Times New Roman"/>
          <w:sz w:val="24"/>
          <w:szCs w:val="24"/>
        </w:rPr>
        <w:t xml:space="preserve">През месец ноември от експертите от направлението са извършени 32  броя  проверки, от които участие е взето в 3 броя комплексни проверки.  Извършени са 29 броя самостоятелни проверки по изпълнение изискванията на ЗУО, от тях 7 броя планови проверки и 22 броя извънредни проверки: от тях  17 броя проверки на обекти по разпореждане на Районна прокуратура  - Монтана за възлагане на проверка, относно спазване разпоредбата на чл. 6 от Наредбата за отработените масла и отпадъчните нефтопродукти. </w:t>
      </w:r>
    </w:p>
    <w:p w:rsidR="00EE544E" w:rsidRPr="00EE544E" w:rsidRDefault="00244820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E544E" w:rsidRPr="00EE544E">
        <w:rPr>
          <w:rFonts w:ascii="Times New Roman" w:hAnsi="Times New Roman" w:cs="Times New Roman"/>
          <w:sz w:val="24"/>
          <w:szCs w:val="24"/>
        </w:rPr>
        <w:t xml:space="preserve">През отчетния период са извършени две проверки на трасе на преносен газопровод "Балкански поток" на места, където се извършва преминаване на тръбопровода през воден обект – река Цибрица, територията на общ. Вълчедръм, дейността се извършва от "Консорциум Вемак" ДЗЗД, подизпълнител на обединение "Консорциум Аркад" и на трасе на преносен газопровод "Балкански поток" на място, където е извършвано хоризонтално сондиране с цел </w:t>
      </w:r>
      <w:r w:rsidR="00EE544E" w:rsidRPr="00EE544E">
        <w:rPr>
          <w:rFonts w:ascii="Times New Roman" w:hAnsi="Times New Roman" w:cs="Times New Roman"/>
          <w:sz w:val="24"/>
          <w:szCs w:val="24"/>
        </w:rPr>
        <w:lastRenderedPageBreak/>
        <w:t>преминаване на тръбопровода през воден обект – река Лом, територията на общ. Брусарци, дейността се извършва от "Инфрастръкчър Дивелъпмънт ЕНД Кънстракшън - клон България" КЧТ, подизпълнител на обединение "Консорциум Аркад";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44E" w:rsidRPr="00EE544E">
        <w:rPr>
          <w:rFonts w:ascii="Times New Roman" w:hAnsi="Times New Roman" w:cs="Times New Roman"/>
          <w:sz w:val="24"/>
          <w:szCs w:val="24"/>
        </w:rPr>
        <w:t>Една проверк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EE544E" w:rsidRPr="00EE544E">
        <w:rPr>
          <w:rFonts w:ascii="Times New Roman" w:hAnsi="Times New Roman" w:cs="Times New Roman"/>
          <w:sz w:val="24"/>
          <w:szCs w:val="24"/>
        </w:rPr>
        <w:t xml:space="preserve"> е извършена по изпълнение на предписание и една проверка по Наредба №2/2014 г. за декласификация на отпадъците.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Експертът по компонент „почви“  е участвал е една комплексна проверка на „Пречиствателна станция за отпадъчни води на гр. Монтана с оператор „Водоснабдяване и канализация“ ООД, гр. Монтана; извършена е проверка по сигнал за замърсени площи с отпадъци в землище на с. Дълго поле, общ. Димово. В протокола от проверката на кмета на общ. Димово е дадено предписание да се почистят замърсените терени в срок до 11.01.2021 г.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През отчетния период по компонент „почви“ е извършена планова проверка СД "Лаф Велизаров и Сие" - Млекопреработвателно предприятие в земл. на с. Дъбравка. Извънредна проверка е извършена на склад за ПРЗ с изтекъл срок в с. Медковец, във връзка с договор с ПУДООС за препакетиране и извозване на препаратите.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Извършена е извънредна проверка на ГКПП Дунав мост, Видин – Калафат, по подадена от ГКПП информация за съмнение за незаконен  трансграничен превоз на отпадъци от Германия /дрехи втора употреба/. Установено е, че неправилно е попълнен Анекс 7.Направено е запитване до РИОСВ – София, за където е предназначен превоза, получен е отговор, че няма регистрирана такава площадка и че на същото юридическо лице е съставен АУАН за предходен период. Транспортното средство, превозващо отпадъците не е допуснато да навлезе в територията на РБългария. </w:t>
      </w:r>
    </w:p>
    <w:p w:rsidR="00EE544E" w:rsidRDefault="00EE544E" w:rsidP="00EE54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>Превантивна дейност „ЕО и ОВОС“</w:t>
      </w:r>
    </w:p>
    <w:p w:rsidR="00EE544E" w:rsidRPr="00EE544E" w:rsidRDefault="00EE544E" w:rsidP="00EE544E">
      <w:pPr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Експертите от направлението са участвали в 15 бр. извънредни проверки.</w:t>
      </w:r>
    </w:p>
    <w:p w:rsidR="00244820" w:rsidRDefault="00244820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>Фактор „Опасни химични вещества“</w:t>
      </w:r>
    </w:p>
    <w:p w:rsidR="00EE544E" w:rsidRPr="00EE544E" w:rsidRDefault="00244820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E544E" w:rsidRPr="00EE544E">
        <w:rPr>
          <w:rFonts w:ascii="Times New Roman" w:hAnsi="Times New Roman" w:cs="Times New Roman"/>
          <w:sz w:val="24"/>
          <w:szCs w:val="24"/>
        </w:rPr>
        <w:t>През м. ноември за изпълнение на задълженията, произтичащи от Закон за защита от вредното въздействие на химични вещества и смеси (ЗЗВВХВС) и подзаконовите му нормативни актове, експертите от направлението са извършили и участвали в: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Във връзка със задълженията на производители/ вносители на дървени въглища на територията на РБългария, според изискванията на дял II на Регламент (ЕО) № 1907/2006  REACH и  писмо на министъра на околната среда и водите за извършване на проверки в големите хипермаркети, големите хранителни вериги и петролни компании, са извършени 5 броя извънредни проверки на обекти в териториалния обхват на РИОСВ - Монтана, както следва: Търговско – складов комплекс ТЕМАХ, гр. Монтана; Търговски обект „Кауфланд“ – обект 2400, гр. Монтана; Търговски обект „Лидл“ – обект 131, гр. Монтана; Строителен хипермаркет „Практис“, гр. Видин и Търговски обект „Кауфланд“ – обект 2200, гр. Видин.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За отчетния период са дадени 3 броя предписания по изпълнение на изискванията на нормативната уредба в областта на химикалите, които са изпълнени в срок.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Извършена е също така извънредна проверка по документи на обект в гр. Видин, за който е съставен констативен протокол за неизпълнение на задължението за регистрация в съответсвие с изискванията на ЗЗВВХВС. В тази връзка дружеството подлежи на налагане на административна мярка, предвидена от разпоредбите на ЗЗВВХВС, за което е изпратена покана за съставяне на акт.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>Изготвени са становища по внесени инвестиционни предложения и процедури по ОВОС, в т. ч. становище до изпълнителния директор на ИАОС по Приложение № 6 от Наредбата за условията и реда за издаване на комплексни разрешителни, във връзка с процедура по преразглеждане на КР на “Берг Монтана Фитинги” АД, гр. Монтана.</w:t>
      </w: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Проверки по сигнали</w:t>
      </w:r>
    </w:p>
    <w:p w:rsidR="00EE544E" w:rsidRPr="00EE544E" w:rsidRDefault="00EE544E" w:rsidP="002448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  През месец ноември е извършена проверка по сигнал за замърсяване на два терена със строителни и битови отпадъци в землището на с. Дълго поле, общ. Димово, с участието на кметския наместник на с. Дълго поле и сигналоподателя. Проверен е терен при влизане в селото и са констатирани натрупани купчини със строителни отпадъци, битови отпадъци, на втория терен са установени натрупани клони. Втория терен е общинска собственост. Дадено е предписание на кмета на общ. Димово да се установи собствеността на първия имот и след изясняване на собственика да се предприемат мерки за почистването му.</w:t>
      </w:r>
    </w:p>
    <w:p w:rsidR="00EE544E" w:rsidRDefault="00EE544E" w:rsidP="002448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  През отчетния период е извършена проверка по сигнал, постъпил в приемната на Министерски съвет  от движение „Северозапазване“ по въпроси относно защитена местност „Връшка чука“. На 26.10.2020 г. експерти от направление „Биологично разнообразие, защитени територии и зони“, съвместно с представител на общинска администрация Кула извършиха проверка на място за изясняване на изнесените факти и обстоятелства по сигнала. Проверката е извършена в участъка на трасето на преносен газопровод „Балкански поток“ на територията на с. Извор махала, общ. Кула в близост до границата с Република Сърбия  и защитена местност „Връшка чука“. Установено е, че най-близо разположената част от трасето на газопровода до границата на ЗМ „Връшка чука“ е около 200 м. В границите на ЗМ няма струпване на земни маси, строителни материали и техника. Не са констатирани нарушения в целостта, режимите от заповедта за обявяване на ЗМ „Връшка чука“ при прокарване на трасето на  преносния газопровод. </w:t>
      </w:r>
    </w:p>
    <w:p w:rsidR="00244820" w:rsidRPr="00EE544E" w:rsidRDefault="00244820" w:rsidP="002448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>През месец ноември са дадени  12 броя предписания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1. На управителя на обект хипермаркет „Кауфланд“ - обект 2400 в гр. Монтана, към „Кауфланд България“ ЕООД, в протокол от проверка е дадено предписание да се представи информация за количествата пуснати на пазар дървени въглища за последните 3 години, както и съпътстващите ги документи. Срок на изпълнение - 13.11.2020 г.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2-3. На управителя  на „Кондор М автосервиз“ ЕООД , гр. Монтана в протокол от проверка са дадени 2 броя предписания, да се класифицира отпадъка от дейността на дружеството и да се заведе и представи за заверка отчетна книга по отпадъци. Срок на изпълнение - 27.11.2020 г. 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4 -5. На управителя  на „Ауто Импала“ ООД , гр. Монтана в протокол от проверка са дадени 2 броя предписания, да се класифицира отпадъка от дейността на дружеството и да се заведе и представи за заверка отчетна книга по отпадъци. Срок на изпълнение - 27.11.2020 г.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6 -7. На управителя  на „Авторезерв сервиз“ ЕООД , гр. Монтана в протокол от проверка са дадени 2 броя предписания, да се класифицира отпадъка от дейността на дружеството и да се заведе и представи за заверка отчетна книга по отпадъци. Срок на изпълнение - 27.11.2020 г.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8 – 9.  На управителя  на „Алекс Ауто“ ЕООД , гр. Монтана в протокол от проверка са дадени 2 броя предписания, да се класифицира отпадъка от дейността на дружеството и да се заведе и представи за заверка отчетна кн</w:t>
      </w:r>
      <w:bookmarkStart w:id="0" w:name="_GoBack"/>
      <w:bookmarkEnd w:id="0"/>
      <w:r w:rsidRPr="00EE544E">
        <w:rPr>
          <w:rFonts w:ascii="Times New Roman" w:hAnsi="Times New Roman" w:cs="Times New Roman"/>
          <w:sz w:val="24"/>
          <w:szCs w:val="24"/>
        </w:rPr>
        <w:t>ига по отпадъци. Срок на изпълнение - 27.11.2020 г.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10. На управителя на строителен хипермаркет „Практис“ - обект  в гр. Видин към „Мегадом“ ООД, гр. София в протокол от проверка е дадено предписаное, да се представи информация за количествата пуснати на пазар дървени въглища за последните 3 години, както и съпътстващите ги документи. Срок на изпълнение - 30.11.2020 г.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11. На управителя на обект хипермаркет „Кауфланд“ - обект 2200 в гр. Видин, към „Кауфланд България“ ЕООД, в протокол от проверка е дадено предписаное да се представи информация за количествата пуснати на пазар дървени въглища за последните 3 години, както и съпътстващите ги документи. Срок на изпълнение - 30.11.2020 г.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12. В протокол от проверка на 30.11.2020 г. на кмета на общ. Димово е дадено предписание да се почистят констатираните замърсени терени в землището на с. Дълго поле, общ. Димово, в срок до 11.01.2021 г.</w:t>
      </w:r>
    </w:p>
    <w:p w:rsidR="00EE544E" w:rsidRPr="00EE544E" w:rsidRDefault="00EE544E" w:rsidP="00EE54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Pr="00EE544E">
        <w:rPr>
          <w:rFonts w:ascii="Times New Roman" w:hAnsi="Times New Roman" w:cs="Times New Roman"/>
          <w:b/>
          <w:sz w:val="24"/>
          <w:szCs w:val="24"/>
        </w:rPr>
        <w:tab/>
        <w:t>Кратък анализ на постигнатите резултати в областта на опазване на околната среда от осъществената контролна дейност:</w:t>
      </w:r>
    </w:p>
    <w:p w:rsidR="00EE544E" w:rsidRPr="00EE544E" w:rsidRDefault="00EE544E" w:rsidP="00EE544E">
      <w:pPr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През месец ноември е извършено приемане  на изпълнението по договор на възстановителни дейности по пътека за посетители в Р Чупрене, от ТП ДГС Чупрене. При реализацията на дейностите е възстановена пътеката за посетители в резерват „Чупрене“. Почистена е от паднали дървета и е опреснена маркировка, подновени са и трите панорамни площадки. </w:t>
      </w:r>
    </w:p>
    <w:p w:rsidR="006E4EB1" w:rsidRDefault="006E4EB1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544E" w:rsidRPr="00EE544E" w:rsidRDefault="00EE544E" w:rsidP="00EE54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44E">
        <w:rPr>
          <w:rFonts w:ascii="Times New Roman" w:hAnsi="Times New Roman" w:cs="Times New Roman"/>
          <w:b/>
          <w:sz w:val="24"/>
          <w:szCs w:val="24"/>
        </w:rPr>
        <w:t>4.</w:t>
      </w:r>
      <w:r w:rsidRPr="00EE544E">
        <w:rPr>
          <w:rFonts w:ascii="Times New Roman" w:hAnsi="Times New Roman" w:cs="Times New Roman"/>
          <w:b/>
          <w:sz w:val="24"/>
          <w:szCs w:val="24"/>
        </w:rPr>
        <w:tab/>
        <w:t>Кратко обобщение по отношение на постигнат ефект спрямо околната среда, бизнеса и обществеността от осъществената контролна дейност: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E544E">
        <w:rPr>
          <w:rFonts w:ascii="Times New Roman" w:hAnsi="Times New Roman" w:cs="Times New Roman"/>
          <w:sz w:val="24"/>
          <w:szCs w:val="24"/>
        </w:rPr>
        <w:t>През месец ноември РИОСВ – Монтана обявяви конкурс за литературна творба на тема „Защитените територии – зелените тайни на Северозапада“. Участие могат да вземат ученици от V до XII клас от училищата в териториалния обхват на област Монтана и област Видин. Литературните творби трябва да отразяват красотата на природата на обявените защитени територии /резервати, защитени местности, природни паркове, природни забележителности/ разположени на територията на РИОСВ - Монтана.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  През месец ноември е взето участие в заседание на комисия по смяна на предназначението на земеделските земи в ОДЗ – Монтана; участие в ДПК за строеж „Рехабилитация на общински път“ Боровци – Видлица – Гаврил Геново. </w:t>
      </w:r>
    </w:p>
    <w:p w:rsidR="00EE544E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ab/>
        <w:t>В резултат на контролната дейност се наблюдава подобряване отношението на операторите към привеждане на стопанисваните от тях обекти, оборудване и инсталации в съответствие с изискванията на законодателството по околна среда.</w:t>
      </w:r>
    </w:p>
    <w:p w:rsidR="005360AA" w:rsidRPr="00EE544E" w:rsidRDefault="00EE544E" w:rsidP="006E4E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44E">
        <w:rPr>
          <w:rFonts w:ascii="Times New Roman" w:hAnsi="Times New Roman" w:cs="Times New Roman"/>
          <w:sz w:val="24"/>
          <w:szCs w:val="24"/>
        </w:rPr>
        <w:t xml:space="preserve">            За отчетния период са извършени 13 броя проверки по изпълнение на проекти в кампанията за „Чиста околна среда“, финансирани от ПУДООС, реализирани в населени места на територията в обл. Монтана и обл. Видин.</w:t>
      </w:r>
    </w:p>
    <w:sectPr w:rsidR="005360AA" w:rsidRPr="00EE544E" w:rsidSect="006E4EB1">
      <w:pgSz w:w="11906" w:h="16838"/>
      <w:pgMar w:top="709" w:right="70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80AAC"/>
    <w:multiLevelType w:val="hybridMultilevel"/>
    <w:tmpl w:val="29BA28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E7EC7"/>
    <w:multiLevelType w:val="hybridMultilevel"/>
    <w:tmpl w:val="C51665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4E"/>
    <w:rsid w:val="00244820"/>
    <w:rsid w:val="005360AA"/>
    <w:rsid w:val="00635641"/>
    <w:rsid w:val="006E4EB1"/>
    <w:rsid w:val="00E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8F51A"/>
  <w15:chartTrackingRefBased/>
  <w15:docId w15:val="{48527B9E-6E05-4FD1-8B6C-86E94FDC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4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5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6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2395</Words>
  <Characters>13657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Aleksiniq Nikolova</dc:creator>
  <cp:keywords/>
  <dc:description/>
  <cp:lastModifiedBy>Aleksiniq Nikolova</cp:lastModifiedBy>
  <cp:revision>4</cp:revision>
  <cp:lastPrinted>2020-12-14T08:44:00Z</cp:lastPrinted>
  <dcterms:created xsi:type="dcterms:W3CDTF">2020-12-14T08:38:00Z</dcterms:created>
  <dcterms:modified xsi:type="dcterms:W3CDTF">2020-12-14T08:54:00Z</dcterms:modified>
</cp:coreProperties>
</file>