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p w:rsidR="00880579" w:rsidRPr="00CA3E0C" w:rsidRDefault="00880579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CA3E0C">
        <w:rPr>
          <w:rFonts w:ascii="Times New Roman" w:hAnsi="Times New Roman"/>
          <w:sz w:val="24"/>
          <w:szCs w:val="24"/>
          <w:lang w:val="bg-BG"/>
        </w:rPr>
        <w:t>ПСОВ 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„В и К”ООД, гр .Монтана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9F5184">
        <w:rPr>
          <w:rFonts w:ascii="Times New Roman" w:hAnsi="Times New Roman"/>
          <w:sz w:val="24"/>
          <w:szCs w:val="24"/>
          <w:lang w:val="bg-BG"/>
        </w:rPr>
        <w:t>26</w:t>
      </w:r>
      <w:r w:rsidRPr="00CA3E0C">
        <w:rPr>
          <w:rFonts w:ascii="Times New Roman" w:hAnsi="Times New Roman"/>
          <w:sz w:val="24"/>
          <w:szCs w:val="24"/>
          <w:lang w:val="bg-BG"/>
        </w:rPr>
        <w:t>.</w:t>
      </w:r>
      <w:r w:rsidR="009F5184">
        <w:rPr>
          <w:rFonts w:ascii="Times New Roman" w:hAnsi="Times New Roman"/>
          <w:sz w:val="24"/>
          <w:szCs w:val="24"/>
          <w:lang w:val="bg-BG"/>
        </w:rPr>
        <w:t>11</w:t>
      </w:r>
      <w:r w:rsidRPr="00CA3E0C">
        <w:rPr>
          <w:rFonts w:ascii="Times New Roman" w:hAnsi="Times New Roman"/>
          <w:sz w:val="24"/>
          <w:szCs w:val="24"/>
          <w:lang w:val="bg-BG"/>
        </w:rPr>
        <w:t>.20</w:t>
      </w:r>
      <w:r w:rsidR="009F5184">
        <w:rPr>
          <w:rFonts w:ascii="Times New Roman" w:hAnsi="Times New Roman"/>
          <w:sz w:val="24"/>
          <w:szCs w:val="24"/>
          <w:lang w:val="bg-BG"/>
        </w:rPr>
        <w:t>20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8E3A87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A3E0C">
        <w:rPr>
          <w:rFonts w:ascii="Times New Roman" w:hAnsi="Times New Roman"/>
          <w:sz w:val="24"/>
          <w:szCs w:val="24"/>
          <w:lang w:val="bg-BG"/>
        </w:rPr>
        <w:t xml:space="preserve">ПИ </w:t>
      </w:r>
      <w:r w:rsidR="00FA7A2D" w:rsidRPr="00FA7A2D">
        <w:rPr>
          <w:rFonts w:ascii="Times New Roman" w:hAnsi="Times New Roman"/>
          <w:sz w:val="24"/>
          <w:szCs w:val="24"/>
          <w:lang w:val="bg-BG"/>
        </w:rPr>
        <w:t>с идентификатор 48489.3.526</w:t>
      </w:r>
      <w:r w:rsidR="00CA3E0C">
        <w:rPr>
          <w:rFonts w:ascii="Times New Roman" w:hAnsi="Times New Roman"/>
          <w:sz w:val="24"/>
          <w:szCs w:val="24"/>
          <w:lang w:val="bg-BG"/>
        </w:rPr>
        <w:t xml:space="preserve"> по КК на</w:t>
      </w:r>
      <w:r w:rsidR="00CA3E0C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FA7A2D">
        <w:rPr>
          <w:rFonts w:ascii="Times New Roman" w:hAnsi="Times New Roman"/>
          <w:sz w:val="24"/>
          <w:szCs w:val="24"/>
          <w:lang w:val="bg-BG"/>
        </w:rPr>
        <w:t>Монтана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Default="009233B6" w:rsidP="008E3A87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9233B6" w:rsidRDefault="008351FA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CA3E0C" w:rsidRPr="00CA3E0C" w:rsidRDefault="00CA3E0C" w:rsidP="0045187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9F5184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9F5184"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 w:rsidRPr="009F5184">
        <w:rPr>
          <w:rFonts w:ascii="Times New Roman" w:hAnsi="Times New Roman"/>
          <w:sz w:val="24"/>
          <w:szCs w:val="24"/>
          <w:lang w:val="bg-BG"/>
        </w:rPr>
        <w:t xml:space="preserve"> (ЗВ) и </w:t>
      </w:r>
      <w:r w:rsidR="009F5184">
        <w:rPr>
          <w:rFonts w:ascii="Times New Roman" w:hAnsi="Times New Roman"/>
          <w:sz w:val="24"/>
          <w:szCs w:val="24"/>
          <w:lang w:val="bg-BG"/>
        </w:rPr>
        <w:t>и подзаконовите му нормативни актове.</w:t>
      </w:r>
      <w:r w:rsidR="009F5184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CA3E0C" w:rsidRPr="009F5184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9F5184">
        <w:rPr>
          <w:rFonts w:ascii="Times New Roman" w:hAnsi="Times New Roman"/>
          <w:sz w:val="24"/>
          <w:szCs w:val="24"/>
          <w:lang w:val="bg-BG"/>
        </w:rPr>
        <w:t>Закон за почвите</w:t>
      </w:r>
      <w:r w:rsidR="0071207B" w:rsidRPr="009F5184">
        <w:rPr>
          <w:rFonts w:ascii="Times New Roman" w:hAnsi="Times New Roman"/>
          <w:sz w:val="24"/>
          <w:szCs w:val="24"/>
          <w:lang w:val="bg-BG"/>
        </w:rPr>
        <w:t xml:space="preserve"> (ЗП)</w:t>
      </w:r>
      <w:r w:rsidR="009F5184" w:rsidRPr="009F5184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Pr="009F5184">
        <w:rPr>
          <w:rFonts w:ascii="Times New Roman" w:hAnsi="Times New Roman"/>
          <w:sz w:val="24"/>
          <w:szCs w:val="24"/>
          <w:lang w:val="bg-BG"/>
        </w:rPr>
        <w:t>Наредба за реда и начина за оползотворяване на утайки от пречистването на отпадъчни води</w:t>
      </w:r>
      <w:r w:rsidR="002D6135" w:rsidRPr="009F5184">
        <w:rPr>
          <w:rFonts w:ascii="Times New Roman" w:hAnsi="Times New Roman"/>
          <w:sz w:val="24"/>
          <w:szCs w:val="24"/>
          <w:lang w:val="bg-BG"/>
        </w:rPr>
        <w:t>, чрез употребата им в земеделието.</w:t>
      </w:r>
    </w:p>
    <w:p w:rsidR="008351FA" w:rsidRPr="00CA3E0C" w:rsidRDefault="002D6135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>падъците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(ЗУО) и </w:t>
      </w:r>
      <w:r w:rsidR="009F5184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актове.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233B6" w:rsidRPr="00CA3E0C" w:rsidRDefault="00616C02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616C02" w:rsidRPr="00CA3E0C" w:rsidRDefault="00616C02" w:rsidP="0045187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За датата на проверката, операторът е уведомен с писмо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 на РИОСВ – Монтана с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приложена </w:t>
      </w:r>
      <w:r w:rsidRPr="00CA3E0C">
        <w:rPr>
          <w:rFonts w:ascii="Times New Roman" w:hAnsi="Times New Roman"/>
          <w:sz w:val="24"/>
          <w:szCs w:val="24"/>
          <w:lang w:val="bg-BG"/>
        </w:rPr>
        <w:t>Заповед №РД-</w:t>
      </w:r>
      <w:r w:rsidR="009F5184">
        <w:rPr>
          <w:rFonts w:ascii="Times New Roman" w:hAnsi="Times New Roman"/>
          <w:sz w:val="24"/>
          <w:szCs w:val="24"/>
          <w:lang w:val="bg-BG"/>
        </w:rPr>
        <w:t>296</w:t>
      </w:r>
      <w:r w:rsidR="00C6784B" w:rsidRPr="00FA7A2D">
        <w:rPr>
          <w:rFonts w:ascii="Times New Roman" w:hAnsi="Times New Roman"/>
          <w:sz w:val="24"/>
          <w:szCs w:val="24"/>
          <w:lang w:val="bg-BG"/>
        </w:rPr>
        <w:t>/</w:t>
      </w:r>
      <w:r w:rsidR="009F5184">
        <w:rPr>
          <w:rFonts w:ascii="Times New Roman" w:hAnsi="Times New Roman"/>
          <w:sz w:val="24"/>
          <w:szCs w:val="24"/>
          <w:lang w:val="bg-BG"/>
        </w:rPr>
        <w:t>24</w:t>
      </w:r>
      <w:r w:rsidRPr="00FA7A2D">
        <w:rPr>
          <w:rFonts w:ascii="Times New Roman" w:hAnsi="Times New Roman"/>
          <w:sz w:val="24"/>
          <w:szCs w:val="24"/>
          <w:lang w:val="bg-BG"/>
        </w:rPr>
        <w:t>.</w:t>
      </w:r>
      <w:r w:rsidR="009F5184">
        <w:rPr>
          <w:rFonts w:ascii="Times New Roman" w:hAnsi="Times New Roman"/>
          <w:sz w:val="24"/>
          <w:szCs w:val="24"/>
          <w:lang w:val="bg-BG"/>
        </w:rPr>
        <w:t>11</w:t>
      </w:r>
      <w:r w:rsidRPr="00FA7A2D">
        <w:rPr>
          <w:rFonts w:ascii="Times New Roman" w:hAnsi="Times New Roman"/>
          <w:sz w:val="24"/>
          <w:szCs w:val="24"/>
          <w:lang w:val="bg-BG"/>
        </w:rPr>
        <w:t>.20</w:t>
      </w:r>
      <w:r w:rsidR="009F5184">
        <w:rPr>
          <w:rFonts w:ascii="Times New Roman" w:hAnsi="Times New Roman"/>
          <w:sz w:val="24"/>
          <w:szCs w:val="24"/>
          <w:lang w:val="bg-BG"/>
        </w:rPr>
        <w:t>20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комплексна проверка на място на обект: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с оператор „В и К“ ООД, гр. Монтана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CA3E0C" w:rsidRDefault="00435347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9F5184">
        <w:rPr>
          <w:rFonts w:ascii="Times New Roman" w:hAnsi="Times New Roman"/>
          <w:sz w:val="24"/>
          <w:szCs w:val="24"/>
          <w:lang w:val="bg-BG"/>
        </w:rPr>
        <w:t>26</w:t>
      </w:r>
      <w:r w:rsidRPr="004E44DB">
        <w:rPr>
          <w:rFonts w:ascii="Times New Roman" w:hAnsi="Times New Roman"/>
          <w:sz w:val="24"/>
          <w:szCs w:val="24"/>
          <w:lang w:val="bg-BG"/>
        </w:rPr>
        <w:t>.</w:t>
      </w:r>
      <w:r w:rsidR="009F5184" w:rsidRPr="004E44DB">
        <w:rPr>
          <w:rFonts w:ascii="Times New Roman" w:hAnsi="Times New Roman"/>
          <w:sz w:val="24"/>
          <w:szCs w:val="24"/>
          <w:lang w:val="bg-BG"/>
        </w:rPr>
        <w:t>11</w:t>
      </w:r>
      <w:r w:rsidRPr="004E44DB">
        <w:rPr>
          <w:rFonts w:ascii="Times New Roman" w:hAnsi="Times New Roman"/>
          <w:sz w:val="24"/>
          <w:szCs w:val="24"/>
          <w:lang w:val="bg-BG"/>
        </w:rPr>
        <w:t>.</w:t>
      </w:r>
      <w:r w:rsidRPr="002D4702">
        <w:rPr>
          <w:rFonts w:ascii="Times New Roman" w:hAnsi="Times New Roman"/>
          <w:sz w:val="24"/>
          <w:szCs w:val="24"/>
          <w:lang w:val="bg-BG"/>
        </w:rPr>
        <w:t>20</w:t>
      </w:r>
      <w:r w:rsidR="009F5184">
        <w:rPr>
          <w:rFonts w:ascii="Times New Roman" w:hAnsi="Times New Roman"/>
          <w:sz w:val="24"/>
          <w:szCs w:val="24"/>
          <w:lang w:val="bg-BG"/>
        </w:rPr>
        <w:t>20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</w:t>
      </w:r>
      <w:r w:rsidR="009F5184">
        <w:rPr>
          <w:rFonts w:ascii="Times New Roman" w:hAnsi="Times New Roman"/>
          <w:sz w:val="24"/>
          <w:szCs w:val="24"/>
          <w:lang w:val="bg-BG"/>
        </w:rPr>
        <w:t>20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РД-</w:t>
      </w:r>
      <w:r w:rsidR="00FA7A2D" w:rsidRPr="00FA7A2D">
        <w:rPr>
          <w:rFonts w:ascii="Times New Roman" w:hAnsi="Times New Roman"/>
          <w:sz w:val="24"/>
          <w:szCs w:val="24"/>
          <w:lang w:val="bg-BG"/>
        </w:rPr>
        <w:t>2</w:t>
      </w:r>
      <w:r w:rsidR="009F5184">
        <w:rPr>
          <w:rFonts w:ascii="Times New Roman" w:hAnsi="Times New Roman"/>
          <w:sz w:val="24"/>
          <w:szCs w:val="24"/>
          <w:lang w:val="bg-BG"/>
        </w:rPr>
        <w:t>96</w:t>
      </w:r>
      <w:r w:rsidR="00FA7A2D" w:rsidRPr="00FA7A2D">
        <w:rPr>
          <w:rFonts w:ascii="Times New Roman" w:hAnsi="Times New Roman"/>
          <w:sz w:val="24"/>
          <w:szCs w:val="24"/>
          <w:lang w:val="bg-BG"/>
        </w:rPr>
        <w:t>/</w:t>
      </w:r>
      <w:r w:rsidR="009F5184">
        <w:rPr>
          <w:rFonts w:ascii="Times New Roman" w:hAnsi="Times New Roman"/>
          <w:sz w:val="24"/>
          <w:szCs w:val="24"/>
          <w:lang w:val="bg-BG"/>
        </w:rPr>
        <w:t>24</w:t>
      </w:r>
      <w:r w:rsidR="0071207B" w:rsidRPr="00FA7A2D">
        <w:rPr>
          <w:rFonts w:ascii="Times New Roman" w:hAnsi="Times New Roman"/>
          <w:sz w:val="24"/>
          <w:szCs w:val="24"/>
          <w:lang w:val="bg-BG"/>
        </w:rPr>
        <w:t>.</w:t>
      </w:r>
      <w:r w:rsidR="009F5184">
        <w:rPr>
          <w:rFonts w:ascii="Times New Roman" w:hAnsi="Times New Roman"/>
          <w:sz w:val="24"/>
          <w:szCs w:val="24"/>
          <w:lang w:val="bg-BG"/>
        </w:rPr>
        <w:t>11</w:t>
      </w:r>
      <w:r w:rsidR="0071207B" w:rsidRPr="00FA7A2D">
        <w:rPr>
          <w:rFonts w:ascii="Times New Roman" w:hAnsi="Times New Roman"/>
          <w:sz w:val="24"/>
          <w:szCs w:val="24"/>
          <w:lang w:val="bg-BG"/>
        </w:rPr>
        <w:t>.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20</w:t>
      </w:r>
      <w:r w:rsidR="009F5184">
        <w:rPr>
          <w:rFonts w:ascii="Times New Roman" w:hAnsi="Times New Roman"/>
          <w:sz w:val="24"/>
          <w:szCs w:val="24"/>
          <w:lang w:val="bg-BG"/>
        </w:rPr>
        <w:t>20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директора на РИОСВ – Монта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 xml:space="preserve">на се извърши проверка на обекта и беше съставен Констативен протокол 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№КПКД-</w:t>
      </w:r>
      <w:r w:rsidR="009F5184">
        <w:rPr>
          <w:rFonts w:ascii="Times New Roman" w:hAnsi="Times New Roman"/>
          <w:b/>
          <w:sz w:val="24"/>
          <w:szCs w:val="24"/>
          <w:lang w:val="bg-BG"/>
        </w:rPr>
        <w:t>52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/</w:t>
      </w:r>
      <w:r w:rsidR="009F5184">
        <w:rPr>
          <w:rFonts w:ascii="Times New Roman" w:hAnsi="Times New Roman"/>
          <w:b/>
          <w:sz w:val="24"/>
          <w:szCs w:val="24"/>
          <w:lang w:val="bg-BG"/>
        </w:rPr>
        <w:t>26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.</w:t>
      </w:r>
      <w:r w:rsidR="009F5184">
        <w:rPr>
          <w:rFonts w:ascii="Times New Roman" w:hAnsi="Times New Roman"/>
          <w:b/>
          <w:sz w:val="24"/>
          <w:szCs w:val="24"/>
          <w:lang w:val="bg-BG"/>
        </w:rPr>
        <w:t>11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.20</w:t>
      </w:r>
      <w:r w:rsidR="009F5184">
        <w:rPr>
          <w:rFonts w:ascii="Times New Roman" w:hAnsi="Times New Roman"/>
          <w:b/>
          <w:sz w:val="24"/>
          <w:szCs w:val="24"/>
          <w:lang w:val="bg-BG"/>
        </w:rPr>
        <w:t>20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616C02" w:rsidRPr="00CA3E0C" w:rsidRDefault="00435347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35347" w:rsidRPr="00303BB2" w:rsidRDefault="00413F5A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Съоръжения и инсталации на площадката на </w:t>
      </w:r>
      <w:r w:rsidR="002D6135" w:rsidRPr="00303BB2">
        <w:rPr>
          <w:rFonts w:ascii="Times New Roman" w:hAnsi="Times New Roman"/>
          <w:sz w:val="24"/>
          <w:szCs w:val="24"/>
          <w:lang w:val="bg-BG"/>
        </w:rPr>
        <w:t>ПСОВ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CA3E0C" w:rsidRDefault="009C2053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49643A" w:rsidRDefault="00C6784B" w:rsidP="00FA7A2D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Основната дейност на </w:t>
      </w:r>
      <w:r w:rsidR="002D6135">
        <w:rPr>
          <w:rFonts w:ascii="Times New Roman" w:hAnsi="Times New Roman"/>
          <w:sz w:val="24"/>
          <w:szCs w:val="24"/>
          <w:lang w:val="bg-BG"/>
        </w:rPr>
        <w:t>ПСОВ на</w:t>
      </w:r>
      <w:r w:rsidR="002D6135" w:rsidRPr="00CA3E0C">
        <w:rPr>
          <w:rFonts w:ascii="Times New Roman" w:hAnsi="Times New Roman"/>
          <w:sz w:val="24"/>
          <w:szCs w:val="24"/>
          <w:lang w:val="bg-BG"/>
        </w:rPr>
        <w:t xml:space="preserve">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е пречистване на смесен поток от битово – фекални и  промишлени отпадъчни и дъждовни води от </w:t>
      </w:r>
      <w:r w:rsidR="002D4702">
        <w:rPr>
          <w:rFonts w:ascii="Times New Roman" w:hAnsi="Times New Roman"/>
          <w:sz w:val="24"/>
          <w:szCs w:val="24"/>
          <w:lang w:val="bg-BG"/>
        </w:rPr>
        <w:t>експлоатацията на к</w:t>
      </w:r>
      <w:r w:rsidR="002D6135">
        <w:rPr>
          <w:rFonts w:ascii="Times New Roman" w:hAnsi="Times New Roman"/>
          <w:sz w:val="24"/>
          <w:szCs w:val="24"/>
          <w:lang w:val="bg-BG"/>
        </w:rPr>
        <w:t>анализационна</w:t>
      </w:r>
      <w:r w:rsidR="002D4702">
        <w:rPr>
          <w:rFonts w:ascii="Times New Roman" w:hAnsi="Times New Roman"/>
          <w:sz w:val="24"/>
          <w:szCs w:val="24"/>
          <w:lang w:val="bg-BG"/>
        </w:rPr>
        <w:t>та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система на гр. </w:t>
      </w:r>
      <w:r w:rsidR="002D4702">
        <w:rPr>
          <w:rFonts w:ascii="Times New Roman" w:hAnsi="Times New Roman"/>
          <w:sz w:val="24"/>
          <w:szCs w:val="24"/>
          <w:lang w:val="bg-BG"/>
        </w:rPr>
        <w:t>Монтана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  <w:r w:rsidR="0049643A" w:rsidRPr="0049643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9643A">
        <w:rPr>
          <w:rFonts w:ascii="Times New Roman" w:hAnsi="Times New Roman"/>
          <w:sz w:val="24"/>
          <w:szCs w:val="24"/>
          <w:lang w:val="bg-BG"/>
        </w:rPr>
        <w:t>Процесът на третиране на отпадъчните води от канализационната система е разделен на следните етапи</w:t>
      </w:r>
      <w:r w:rsidR="00FA7A2D">
        <w:rPr>
          <w:rFonts w:ascii="Times New Roman" w:hAnsi="Times New Roman"/>
          <w:sz w:val="24"/>
          <w:szCs w:val="24"/>
          <w:lang w:val="en-GB"/>
        </w:rPr>
        <w:t xml:space="preserve"> - </w:t>
      </w:r>
      <w:r w:rsidR="00FA7A2D">
        <w:rPr>
          <w:rFonts w:ascii="Times New Roman" w:hAnsi="Times New Roman"/>
          <w:sz w:val="24"/>
          <w:szCs w:val="24"/>
          <w:lang w:val="bg-BG"/>
        </w:rPr>
        <w:t>м</w:t>
      </w:r>
      <w:r w:rsidR="0049643A">
        <w:rPr>
          <w:rFonts w:ascii="Times New Roman" w:hAnsi="Times New Roman"/>
          <w:sz w:val="24"/>
          <w:szCs w:val="24"/>
          <w:lang w:val="bg-BG"/>
        </w:rPr>
        <w:t>еханично пречистане (решетки, пясъ</w:t>
      </w:r>
      <w:r w:rsidR="00FA7A2D">
        <w:rPr>
          <w:rFonts w:ascii="Times New Roman" w:hAnsi="Times New Roman"/>
          <w:sz w:val="24"/>
          <w:szCs w:val="24"/>
          <w:lang w:val="bg-BG"/>
        </w:rPr>
        <w:t>ко задържател, мазниноуловител)</w:t>
      </w:r>
      <w:r w:rsidR="00FA7A2D">
        <w:rPr>
          <w:rFonts w:ascii="Times New Roman" w:hAnsi="Times New Roman"/>
          <w:sz w:val="24"/>
          <w:szCs w:val="24"/>
          <w:lang w:val="en-GB"/>
        </w:rPr>
        <w:t xml:space="preserve">; </w:t>
      </w:r>
      <w:r w:rsidR="00FA7A2D">
        <w:rPr>
          <w:rFonts w:ascii="Times New Roman" w:hAnsi="Times New Roman"/>
          <w:sz w:val="24"/>
          <w:szCs w:val="24"/>
          <w:lang w:val="bg-BG"/>
        </w:rPr>
        <w:t>б</w:t>
      </w:r>
      <w:r w:rsidR="0049643A">
        <w:rPr>
          <w:rFonts w:ascii="Times New Roman" w:hAnsi="Times New Roman"/>
          <w:sz w:val="24"/>
          <w:szCs w:val="24"/>
          <w:lang w:val="bg-BG"/>
        </w:rPr>
        <w:t>ио</w:t>
      </w:r>
      <w:r w:rsidR="00FA7A2D">
        <w:rPr>
          <w:rFonts w:ascii="Times New Roman" w:hAnsi="Times New Roman"/>
          <w:sz w:val="24"/>
          <w:szCs w:val="24"/>
          <w:lang w:val="bg-BG"/>
        </w:rPr>
        <w:t>логично пречистване (в биобасейни); т</w:t>
      </w:r>
      <w:r w:rsidR="0049643A">
        <w:rPr>
          <w:rFonts w:ascii="Times New Roman" w:hAnsi="Times New Roman"/>
          <w:sz w:val="24"/>
          <w:szCs w:val="24"/>
          <w:lang w:val="bg-BG"/>
        </w:rPr>
        <w:t>ретично стъ</w:t>
      </w:r>
      <w:r w:rsidR="00FA7A2D">
        <w:rPr>
          <w:rFonts w:ascii="Times New Roman" w:hAnsi="Times New Roman"/>
          <w:sz w:val="24"/>
          <w:szCs w:val="24"/>
          <w:lang w:val="bg-BG"/>
        </w:rPr>
        <w:t>пало за отстраняване на фосфора; с</w:t>
      </w:r>
      <w:r w:rsidR="0049643A">
        <w:rPr>
          <w:rFonts w:ascii="Times New Roman" w:hAnsi="Times New Roman"/>
          <w:sz w:val="24"/>
          <w:szCs w:val="24"/>
          <w:lang w:val="bg-BG"/>
        </w:rPr>
        <w:t>тъпало за третиране на утайките.</w:t>
      </w: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t>Компонент „Води”</w:t>
      </w:r>
    </w:p>
    <w:p w:rsidR="002D4702" w:rsidRPr="002D4702" w:rsidRDefault="009F5184" w:rsidP="002D4702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Община Монтана е титуляр 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на издадено от БДДР – Плевен </w:t>
      </w:r>
      <w:r>
        <w:rPr>
          <w:rFonts w:ascii="Times New Roman" w:hAnsi="Times New Roman"/>
          <w:sz w:val="24"/>
          <w:szCs w:val="24"/>
          <w:lang w:val="bg-BG"/>
        </w:rPr>
        <w:t>Р</w:t>
      </w:r>
      <w:r w:rsidRPr="002D4702">
        <w:rPr>
          <w:rFonts w:ascii="Times New Roman" w:hAnsi="Times New Roman"/>
          <w:sz w:val="24"/>
          <w:szCs w:val="24"/>
          <w:lang w:val="bg-BG"/>
        </w:rPr>
        <w:t>азрешително за ползване на воден обект за заустване на пречистени в ПСОВ смесен поток отпадъчни води от в р. Огоста</w:t>
      </w:r>
      <w:r>
        <w:rPr>
          <w:rFonts w:ascii="Times New Roman" w:hAnsi="Times New Roman"/>
          <w:sz w:val="24"/>
          <w:szCs w:val="24"/>
          <w:lang w:val="bg-BG"/>
        </w:rPr>
        <w:t xml:space="preserve"> з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а </w:t>
      </w:r>
      <w:r>
        <w:rPr>
          <w:rFonts w:ascii="Times New Roman" w:hAnsi="Times New Roman"/>
          <w:sz w:val="24"/>
          <w:szCs w:val="24"/>
          <w:lang w:val="bg-BG"/>
        </w:rPr>
        <w:t xml:space="preserve">експлоатацията на </w:t>
      </w:r>
      <w:r w:rsidRPr="002D4702">
        <w:rPr>
          <w:rFonts w:ascii="Times New Roman" w:hAnsi="Times New Roman"/>
          <w:sz w:val="24"/>
          <w:szCs w:val="24"/>
          <w:lang w:val="bg-BG"/>
        </w:rPr>
        <w:t>К</w:t>
      </w:r>
      <w:r>
        <w:rPr>
          <w:rFonts w:ascii="Times New Roman" w:hAnsi="Times New Roman"/>
          <w:sz w:val="24"/>
          <w:szCs w:val="24"/>
          <w:lang w:val="bg-BG"/>
        </w:rPr>
        <w:t xml:space="preserve">анализационната система на град </w:t>
      </w:r>
      <w:r w:rsidRPr="002D4702">
        <w:rPr>
          <w:rFonts w:ascii="Times New Roman" w:hAnsi="Times New Roman"/>
          <w:sz w:val="24"/>
          <w:szCs w:val="24"/>
          <w:lang w:val="bg-BG"/>
        </w:rPr>
        <w:t>Монтана</w:t>
      </w:r>
      <w:r>
        <w:rPr>
          <w:rFonts w:ascii="Times New Roman" w:hAnsi="Times New Roman"/>
          <w:sz w:val="24"/>
          <w:szCs w:val="24"/>
          <w:lang w:val="bg-BG"/>
        </w:rPr>
        <w:t xml:space="preserve">, актуално към момента на </w:t>
      </w:r>
      <w:r>
        <w:rPr>
          <w:rFonts w:ascii="Times New Roman" w:hAnsi="Times New Roman"/>
          <w:sz w:val="24"/>
          <w:szCs w:val="24"/>
          <w:lang w:val="bg-BG"/>
        </w:rPr>
        <w:lastRenderedPageBreak/>
        <w:t>проверката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.</w:t>
      </w:r>
      <w:r w:rsidR="00C614E2">
        <w:rPr>
          <w:rFonts w:ascii="Times New Roman" w:hAnsi="Times New Roman"/>
          <w:sz w:val="24"/>
          <w:szCs w:val="24"/>
          <w:lang w:val="bg-BG"/>
        </w:rPr>
        <w:t xml:space="preserve"> Оператор на ПСОВ – Монтана е </w:t>
      </w:r>
      <w:r>
        <w:rPr>
          <w:rFonts w:ascii="Times New Roman" w:hAnsi="Times New Roman"/>
          <w:sz w:val="24"/>
          <w:szCs w:val="24"/>
          <w:lang w:val="bg-BG"/>
        </w:rPr>
        <w:t xml:space="preserve">дружеството </w:t>
      </w:r>
      <w:r w:rsidR="00C614E2" w:rsidRPr="002D4702">
        <w:rPr>
          <w:rFonts w:ascii="Times New Roman" w:hAnsi="Times New Roman"/>
          <w:sz w:val="24"/>
          <w:szCs w:val="24"/>
          <w:lang w:val="bg-BG"/>
        </w:rPr>
        <w:t>„ВиК“ ООД, гр. Монта</w:t>
      </w:r>
      <w:r w:rsidR="00C614E2">
        <w:rPr>
          <w:rFonts w:ascii="Times New Roman" w:hAnsi="Times New Roman"/>
          <w:sz w:val="24"/>
          <w:szCs w:val="24"/>
          <w:lang w:val="bg-BG"/>
        </w:rPr>
        <w:t>н</w:t>
      </w:r>
      <w:r w:rsidR="00C614E2" w:rsidRPr="002D4702">
        <w:rPr>
          <w:rFonts w:ascii="Times New Roman" w:hAnsi="Times New Roman"/>
          <w:sz w:val="24"/>
          <w:szCs w:val="24"/>
          <w:lang w:val="bg-BG"/>
        </w:rPr>
        <w:t>а</w:t>
      </w:r>
      <w:r>
        <w:rPr>
          <w:rFonts w:ascii="Times New Roman" w:hAnsi="Times New Roman"/>
          <w:sz w:val="24"/>
          <w:szCs w:val="24"/>
          <w:lang w:val="bg-BG"/>
        </w:rPr>
        <w:t>. В момента на проверката с</w:t>
      </w:r>
      <w:r w:rsidRPr="002D4702">
        <w:rPr>
          <w:rFonts w:ascii="Times New Roman" w:hAnsi="Times New Roman"/>
          <w:sz w:val="24"/>
          <w:szCs w:val="24"/>
          <w:lang w:val="bg-BG"/>
        </w:rPr>
        <w:t>ъоръженията на ПСОВ – Монтана работят в нормален технологичен режим</w:t>
      </w:r>
      <w:r>
        <w:rPr>
          <w:rFonts w:ascii="Times New Roman" w:hAnsi="Times New Roman"/>
          <w:sz w:val="24"/>
          <w:szCs w:val="24"/>
          <w:lang w:val="bg-BG"/>
        </w:rPr>
        <w:t>. При проверката се установи, че ц</w:t>
      </w:r>
      <w:r w:rsidRPr="002D4702">
        <w:rPr>
          <w:rFonts w:ascii="Times New Roman" w:hAnsi="Times New Roman"/>
          <w:sz w:val="24"/>
          <w:szCs w:val="24"/>
          <w:lang w:val="bg-BG"/>
        </w:rPr>
        <w:t>елостта на пломбата на вход ПСОВ, поставена от РИОСВ – Монтана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не е нарушена.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Съгласно </w:t>
      </w:r>
      <w:r>
        <w:rPr>
          <w:rFonts w:ascii="Times New Roman" w:hAnsi="Times New Roman"/>
          <w:sz w:val="24"/>
          <w:szCs w:val="24"/>
          <w:lang w:val="bg-BG"/>
        </w:rPr>
        <w:t xml:space="preserve">разписаните в разрешителното </w:t>
      </w:r>
      <w:r w:rsidR="002D4702">
        <w:rPr>
          <w:rFonts w:ascii="Times New Roman" w:hAnsi="Times New Roman"/>
          <w:sz w:val="24"/>
          <w:szCs w:val="24"/>
          <w:lang w:val="bg-BG"/>
        </w:rPr>
        <w:t>у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словия оператор</w:t>
      </w:r>
      <w:r w:rsidR="002D4702">
        <w:rPr>
          <w:rFonts w:ascii="Times New Roman" w:hAnsi="Times New Roman"/>
          <w:sz w:val="24"/>
          <w:szCs w:val="24"/>
          <w:lang w:val="bg-BG"/>
        </w:rPr>
        <w:t>ът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осъществя</w:t>
      </w:r>
      <w:r w:rsidR="002D4702">
        <w:rPr>
          <w:rFonts w:ascii="Times New Roman" w:hAnsi="Times New Roman"/>
          <w:sz w:val="24"/>
          <w:szCs w:val="24"/>
          <w:lang w:val="bg-BG"/>
        </w:rPr>
        <w:t>в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а собствен мониторинг на отпадъчните води</w:t>
      </w:r>
      <w:r w:rsidR="002D4702" w:rsidRPr="002D4702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  <w:r w:rsidR="002D4702">
        <w:rPr>
          <w:rFonts w:ascii="Times New Roman" w:hAnsi="Times New Roman"/>
          <w:bCs/>
          <w:color w:val="000000"/>
          <w:sz w:val="24"/>
          <w:szCs w:val="24"/>
          <w:lang w:val="bg-BG"/>
        </w:rPr>
        <w:t>по съответните показатели и с изискуемата честота</w:t>
      </w:r>
      <w:r w:rsidR="002D4702">
        <w:rPr>
          <w:rFonts w:ascii="Times New Roman" w:hAnsi="Times New Roman"/>
          <w:sz w:val="24"/>
          <w:szCs w:val="24"/>
          <w:lang w:val="bg-BG"/>
        </w:rPr>
        <w:t>. П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робовземането и анализите на водните проби се извършват от акредитирана лаборатория, като </w:t>
      </w:r>
      <w:r w:rsidR="002D4702">
        <w:rPr>
          <w:rFonts w:ascii="Times New Roman" w:hAnsi="Times New Roman"/>
          <w:sz w:val="24"/>
          <w:szCs w:val="24"/>
          <w:lang w:val="bg-BG"/>
        </w:rPr>
        <w:t>протоколите от изпитване се представят в РИОСВ – Монта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н</w:t>
      </w:r>
      <w:r w:rsidR="002D4702">
        <w:rPr>
          <w:rFonts w:ascii="Times New Roman" w:hAnsi="Times New Roman"/>
          <w:sz w:val="24"/>
          <w:szCs w:val="24"/>
          <w:lang w:val="bg-BG"/>
        </w:rPr>
        <w:t>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2D4702">
        <w:rPr>
          <w:rFonts w:ascii="Times New Roman" w:hAnsi="Times New Roman"/>
          <w:sz w:val="24"/>
          <w:szCs w:val="24"/>
          <w:lang w:val="bg-BG"/>
        </w:rPr>
        <w:t>срока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, определен в разрешителното. Резултатите от изпитванията, отразени в протоколи</w:t>
      </w:r>
      <w:r w:rsidR="002D4702">
        <w:rPr>
          <w:rFonts w:ascii="Times New Roman" w:hAnsi="Times New Roman"/>
          <w:sz w:val="24"/>
          <w:szCs w:val="24"/>
          <w:lang w:val="bg-BG"/>
        </w:rPr>
        <w:t>т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е, не </w:t>
      </w:r>
      <w:r w:rsidR="002D4702">
        <w:rPr>
          <w:rFonts w:ascii="Times New Roman" w:hAnsi="Times New Roman"/>
          <w:sz w:val="24"/>
          <w:szCs w:val="24"/>
          <w:lang w:val="bg-BG"/>
        </w:rPr>
        <w:t>п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ревишават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 заложените в разрешителното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за всеки показател 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индивидуални емисионни ограничения. </w:t>
      </w:r>
      <w:r>
        <w:rPr>
          <w:rFonts w:ascii="Times New Roman" w:hAnsi="Times New Roman"/>
          <w:sz w:val="24"/>
          <w:szCs w:val="24"/>
          <w:lang w:val="bg-BG"/>
        </w:rPr>
        <w:t>До п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унктът за собствен мониторинг е осигурен безопасен и постоянен достъп до него. </w:t>
      </w:r>
      <w:r>
        <w:rPr>
          <w:rFonts w:ascii="Times New Roman" w:hAnsi="Times New Roman"/>
          <w:sz w:val="24"/>
          <w:szCs w:val="24"/>
          <w:lang w:val="bg-BG"/>
        </w:rPr>
        <w:t>Спазен е срока за представяне</w:t>
      </w:r>
      <w:r w:rsidR="002D4702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>доклада за изпълнение на условията в разрешителното за 201</w:t>
      </w:r>
      <w:r>
        <w:rPr>
          <w:rFonts w:ascii="Times New Roman" w:hAnsi="Times New Roman"/>
          <w:sz w:val="24"/>
          <w:szCs w:val="24"/>
          <w:lang w:val="bg-BG"/>
        </w:rPr>
        <w:t>9</w:t>
      </w:r>
      <w:r w:rsidR="002D4702" w:rsidRPr="002D4702">
        <w:rPr>
          <w:rFonts w:ascii="Times New Roman" w:hAnsi="Times New Roman"/>
          <w:sz w:val="24"/>
          <w:szCs w:val="24"/>
          <w:lang w:val="bg-BG"/>
        </w:rPr>
        <w:t xml:space="preserve"> г.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F5184" w:rsidRDefault="009F5184" w:rsidP="009F5184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17AA">
        <w:rPr>
          <w:rFonts w:ascii="Times New Roman" w:hAnsi="Times New Roman"/>
          <w:b/>
          <w:sz w:val="24"/>
          <w:szCs w:val="24"/>
          <w:lang w:val="bg-BG"/>
        </w:rPr>
        <w:t>Компонент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„Почви”</w:t>
      </w:r>
    </w:p>
    <w:p w:rsidR="009F5184" w:rsidRPr="002D17AA" w:rsidRDefault="00CC3A33" w:rsidP="009F5184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Образуваните утайки от пречистването на отпадъчните води се депонират на </w:t>
      </w:r>
      <w:r w:rsidRPr="00855627">
        <w:rPr>
          <w:rFonts w:ascii="Times New Roman" w:hAnsi="Times New Roman"/>
          <w:sz w:val="24"/>
          <w:szCs w:val="24"/>
          <w:lang w:val="bg-BG"/>
        </w:rPr>
        <w:t>РДО – Монтана</w:t>
      </w:r>
      <w:r>
        <w:rPr>
          <w:rFonts w:ascii="Times New Roman" w:hAnsi="Times New Roman"/>
          <w:sz w:val="24"/>
          <w:szCs w:val="24"/>
          <w:lang w:val="bg-BG"/>
        </w:rPr>
        <w:t xml:space="preserve"> с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ъгласно сключен договор между „В и К” ООД, гр .Монтана и </w:t>
      </w:r>
      <w:r w:rsidR="009F5184" w:rsidRPr="00855627">
        <w:rPr>
          <w:rFonts w:ascii="Times New Roman" w:hAnsi="Times New Roman"/>
          <w:sz w:val="24"/>
          <w:szCs w:val="24"/>
          <w:lang w:val="bg-BG"/>
        </w:rPr>
        <w:t>РД</w:t>
      </w:r>
      <w:r w:rsidR="009F5184">
        <w:rPr>
          <w:rFonts w:ascii="Times New Roman" w:hAnsi="Times New Roman"/>
          <w:sz w:val="24"/>
          <w:szCs w:val="24"/>
          <w:lang w:val="bg-BG"/>
        </w:rPr>
        <w:t>Б</w:t>
      </w:r>
      <w:r w:rsidR="009F5184" w:rsidRPr="00855627">
        <w:rPr>
          <w:rFonts w:ascii="Times New Roman" w:hAnsi="Times New Roman"/>
          <w:sz w:val="24"/>
          <w:szCs w:val="24"/>
          <w:lang w:val="bg-BG"/>
        </w:rPr>
        <w:t>О – Монтана</w:t>
      </w:r>
      <w:r w:rsidR="009F5184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У</w:t>
      </w:r>
      <w:r w:rsidR="009F5184">
        <w:rPr>
          <w:rFonts w:ascii="Times New Roman" w:hAnsi="Times New Roman"/>
          <w:sz w:val="24"/>
          <w:szCs w:val="24"/>
          <w:lang w:val="bg-BG"/>
        </w:rPr>
        <w:t>тайките са неопасни отпадъци, годни за използване при рекултивация на нарушени, увредени или слабопродуктивни терени.</w:t>
      </w:r>
    </w:p>
    <w:p w:rsidR="002D17AA" w:rsidRPr="00CA3E0C" w:rsidRDefault="002D17AA" w:rsidP="002D4702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Фактор „Отпадъци</w:t>
      </w:r>
      <w:r>
        <w:rPr>
          <w:rFonts w:ascii="Times New Roman" w:hAnsi="Times New Roman"/>
          <w:b/>
          <w:sz w:val="24"/>
          <w:szCs w:val="24"/>
          <w:lang w:val="bg-BG"/>
        </w:rPr>
        <w:t>”</w:t>
      </w:r>
    </w:p>
    <w:p w:rsidR="009C2CF1" w:rsidRDefault="002D4702" w:rsidP="002D470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2D4702">
        <w:rPr>
          <w:rFonts w:ascii="Times New Roman" w:hAnsi="Times New Roman"/>
          <w:sz w:val="24"/>
          <w:szCs w:val="24"/>
          <w:lang w:val="bg-BG"/>
        </w:rPr>
        <w:t>„В и К”</w:t>
      </w:r>
      <w:r w:rsidR="00CC3A33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ООД, гр. Монтана притежава </w:t>
      </w:r>
      <w:r w:rsidR="00880579" w:rsidRPr="002D4702">
        <w:rPr>
          <w:rFonts w:ascii="Times New Roman" w:hAnsi="Times New Roman"/>
          <w:sz w:val="24"/>
          <w:szCs w:val="24"/>
          <w:lang w:val="bg-BG"/>
        </w:rPr>
        <w:t>издаден</w:t>
      </w:r>
      <w:r w:rsidR="00880579">
        <w:rPr>
          <w:rFonts w:ascii="Times New Roman" w:hAnsi="Times New Roman"/>
          <w:sz w:val="24"/>
          <w:szCs w:val="24"/>
          <w:lang w:val="bg-BG"/>
        </w:rPr>
        <w:t>и</w:t>
      </w:r>
      <w:r w:rsidR="00880579" w:rsidRPr="002D4702">
        <w:rPr>
          <w:rFonts w:ascii="Times New Roman" w:hAnsi="Times New Roman"/>
          <w:sz w:val="24"/>
          <w:szCs w:val="24"/>
          <w:lang w:val="bg-BG"/>
        </w:rPr>
        <w:t xml:space="preserve"> от РИОСВ – Монтана </w:t>
      </w:r>
      <w:r w:rsidRPr="002D4702">
        <w:rPr>
          <w:rFonts w:ascii="Times New Roman" w:hAnsi="Times New Roman"/>
          <w:sz w:val="24"/>
          <w:szCs w:val="24"/>
          <w:lang w:val="bg-BG"/>
        </w:rPr>
        <w:t>безсрочен Регистрационен документ (РД)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за дейност по предварителна обработка на утайка от пречистване на отпадъчните води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 и РД за дейност по събиране и транспортиране</w:t>
      </w:r>
      <w:r w:rsidR="009C2CF1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2D4702" w:rsidRPr="002D4702" w:rsidRDefault="002D4702" w:rsidP="002D470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2D4702">
        <w:rPr>
          <w:rFonts w:ascii="Times New Roman" w:hAnsi="Times New Roman"/>
          <w:sz w:val="24"/>
          <w:szCs w:val="24"/>
          <w:lang w:val="bg-BG"/>
        </w:rPr>
        <w:t xml:space="preserve">Предварителна обработка на утайката чрез кондициониране </w:t>
      </w:r>
      <w:r w:rsidR="00CC3A33">
        <w:rPr>
          <w:rFonts w:ascii="Times New Roman" w:hAnsi="Times New Roman"/>
          <w:sz w:val="24"/>
          <w:szCs w:val="24"/>
          <w:lang w:val="bg-BG"/>
        </w:rPr>
        <w:t xml:space="preserve">и сушене се извършва </w:t>
      </w:r>
      <w:r w:rsidRPr="002D4702">
        <w:rPr>
          <w:rFonts w:ascii="Times New Roman" w:hAnsi="Times New Roman"/>
          <w:sz w:val="24"/>
          <w:szCs w:val="24"/>
          <w:lang w:val="bg-BG"/>
        </w:rPr>
        <w:t>съгласно условието, заложено в РД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за дейност по предварителна обработка на утайката от пречистване на отпадъчните води</w:t>
      </w:r>
      <w:r w:rsidRPr="002D4702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80579">
        <w:rPr>
          <w:rFonts w:ascii="Times New Roman" w:hAnsi="Times New Roman"/>
          <w:sz w:val="24"/>
          <w:szCs w:val="24"/>
          <w:lang w:val="bg-BG"/>
        </w:rPr>
        <w:t>О</w:t>
      </w:r>
      <w:r w:rsidRPr="002D4702">
        <w:rPr>
          <w:rFonts w:ascii="Times New Roman" w:hAnsi="Times New Roman"/>
          <w:sz w:val="24"/>
          <w:szCs w:val="24"/>
          <w:lang w:val="bg-BG"/>
        </w:rPr>
        <w:t>бразувани</w:t>
      </w:r>
      <w:r w:rsidR="00880579">
        <w:rPr>
          <w:rFonts w:ascii="Times New Roman" w:hAnsi="Times New Roman"/>
          <w:sz w:val="24"/>
          <w:szCs w:val="24"/>
          <w:lang w:val="bg-BG"/>
        </w:rPr>
        <w:t>те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от дейността на ПСОВ - Монтана 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отпадъци се съхраняват разделно по видове на обозначени и обособени като самостоятелни плошадки с </w:t>
      </w:r>
      <w:r w:rsidRPr="002D4702">
        <w:rPr>
          <w:rFonts w:ascii="Times New Roman" w:hAnsi="Times New Roman"/>
          <w:sz w:val="24"/>
          <w:szCs w:val="24"/>
          <w:lang w:val="bg-BG"/>
        </w:rPr>
        <w:t>трайна настилка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в контейнери тип „Бобър”.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Отпадъците се предават за обезвреждане чрез депониране на „РДО-Монтана”</w:t>
      </w:r>
      <w:r w:rsidR="00FA7A2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>ЕООД въз основа на актуален договор, представен по време на проверката.</w:t>
      </w:r>
      <w:r w:rsidR="00880579">
        <w:rPr>
          <w:rFonts w:ascii="Times New Roman" w:hAnsi="Times New Roman"/>
          <w:sz w:val="24"/>
          <w:szCs w:val="24"/>
          <w:lang w:val="bg-BG"/>
        </w:rPr>
        <w:t xml:space="preserve"> В договора са упоменати кодове и наименованието на отпадъците.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1207B" w:rsidRPr="002D4702" w:rsidRDefault="002D4702" w:rsidP="002D4702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2D4702">
        <w:rPr>
          <w:rFonts w:ascii="Times New Roman" w:hAnsi="Times New Roman"/>
          <w:sz w:val="24"/>
          <w:szCs w:val="24"/>
          <w:lang w:val="bg-BG"/>
        </w:rPr>
        <w:t>Води се необходимата отчетност на количествата образувани, третирани и предадени отпадъци в заверени от РИОСВ – Монтана отчетни книги за отпадъците. Има записи минимум веднъж месечно. Отбелязано е през кой календарен месец не са образувани отпадъци, като са записани нулеви количества. Годишните отчети за отпадъците за 201</w:t>
      </w:r>
      <w:r w:rsidR="0038671A">
        <w:rPr>
          <w:rFonts w:ascii="Times New Roman" w:hAnsi="Times New Roman"/>
          <w:sz w:val="24"/>
          <w:szCs w:val="24"/>
          <w:lang w:val="bg-BG"/>
        </w:rPr>
        <w:t>9</w:t>
      </w:r>
      <w:r w:rsidRPr="002D4702">
        <w:rPr>
          <w:rFonts w:ascii="Times New Roman" w:hAnsi="Times New Roman"/>
          <w:sz w:val="24"/>
          <w:szCs w:val="24"/>
          <w:lang w:val="bg-BG"/>
        </w:rPr>
        <w:t xml:space="preserve"> г. са изпратени в срок в ИАОС.</w:t>
      </w:r>
    </w:p>
    <w:p w:rsidR="009F5184" w:rsidRDefault="009F5184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9F5184" w:rsidRPr="00CA3E0C" w:rsidRDefault="009F5184" w:rsidP="009F518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изпълнява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задължения</w:t>
      </w:r>
      <w:r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Pr="00CA3E0C">
        <w:rPr>
          <w:rFonts w:ascii="Times New Roman" w:hAnsi="Times New Roman"/>
          <w:sz w:val="24"/>
          <w:szCs w:val="24"/>
          <w:lang w:val="bg-BG"/>
        </w:rPr>
        <w:t>, които има в съответствие с екологичното зако</w:t>
      </w:r>
      <w:r>
        <w:rPr>
          <w:rFonts w:ascii="Times New Roman" w:hAnsi="Times New Roman"/>
          <w:sz w:val="24"/>
          <w:szCs w:val="24"/>
          <w:lang w:val="bg-BG"/>
        </w:rPr>
        <w:t>нодателство по фактор „Отпадъци” и компоненти „Почви” и „Води“</w:t>
      </w:r>
      <w:r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E87421" w:rsidRPr="00CA3E0C" w:rsidRDefault="00E87421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извършената проверката няма дадени предписания.</w:t>
      </w:r>
    </w:p>
    <w:p w:rsidR="00E87421" w:rsidRPr="00CA3E0C" w:rsidRDefault="00E87421" w:rsidP="00880579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E87421" w:rsidRDefault="00E87421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отпадъците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672B48" w:rsidRPr="002D4702" w:rsidRDefault="007065B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672B48"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p w:rsidR="002D4702" w:rsidRPr="002D4702" w:rsidRDefault="002D4702" w:rsidP="002D4702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почвите</w:t>
      </w:r>
      <w:r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sectPr w:rsidR="002D4702" w:rsidRPr="002D4702" w:rsidSect="00880579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142" w:footer="320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8C3" w:rsidRDefault="00AD28C3">
      <w:r>
        <w:separator/>
      </w:r>
    </w:p>
  </w:endnote>
  <w:endnote w:type="continuationSeparator" w:id="0">
    <w:p w:rsidR="00AD28C3" w:rsidRDefault="00AD28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E017F9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9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E017F9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7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8C3" w:rsidRDefault="00AD28C3">
      <w:r>
        <w:separator/>
      </w:r>
    </w:p>
  </w:footnote>
  <w:footnote w:type="continuationSeparator" w:id="0">
    <w:p w:rsidR="00AD28C3" w:rsidRDefault="00AD28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E017F9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017F9"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4098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2"/>
  </w:num>
  <w:num w:numId="5">
    <w:abstractNumId w:val="8"/>
  </w:num>
  <w:num w:numId="6">
    <w:abstractNumId w:val="5"/>
  </w:num>
  <w:num w:numId="7">
    <w:abstractNumId w:val="10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1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1082C"/>
    <w:rsid w:val="00026E41"/>
    <w:rsid w:val="0003653B"/>
    <w:rsid w:val="00051A64"/>
    <w:rsid w:val="00060B59"/>
    <w:rsid w:val="00061C8C"/>
    <w:rsid w:val="00066139"/>
    <w:rsid w:val="00066AA2"/>
    <w:rsid w:val="00074736"/>
    <w:rsid w:val="0009444C"/>
    <w:rsid w:val="000C6BD4"/>
    <w:rsid w:val="000C7981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57D1E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696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281A"/>
    <w:rsid w:val="00296A4A"/>
    <w:rsid w:val="00296BC3"/>
    <w:rsid w:val="002A24BB"/>
    <w:rsid w:val="002B2467"/>
    <w:rsid w:val="002B68A1"/>
    <w:rsid w:val="002B7809"/>
    <w:rsid w:val="002C0022"/>
    <w:rsid w:val="002C043E"/>
    <w:rsid w:val="002C6652"/>
    <w:rsid w:val="002C66BB"/>
    <w:rsid w:val="002D17AA"/>
    <w:rsid w:val="002D4702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46128"/>
    <w:rsid w:val="00352F4E"/>
    <w:rsid w:val="00385E06"/>
    <w:rsid w:val="0038671A"/>
    <w:rsid w:val="003B0995"/>
    <w:rsid w:val="003B2C63"/>
    <w:rsid w:val="003D103F"/>
    <w:rsid w:val="003E34AC"/>
    <w:rsid w:val="003E5C3C"/>
    <w:rsid w:val="003E7E7E"/>
    <w:rsid w:val="004064C1"/>
    <w:rsid w:val="00413F5A"/>
    <w:rsid w:val="00427BC0"/>
    <w:rsid w:val="00435347"/>
    <w:rsid w:val="00446795"/>
    <w:rsid w:val="00446D77"/>
    <w:rsid w:val="0045187A"/>
    <w:rsid w:val="0046299B"/>
    <w:rsid w:val="00486763"/>
    <w:rsid w:val="00490F3B"/>
    <w:rsid w:val="00492DB1"/>
    <w:rsid w:val="0049643A"/>
    <w:rsid w:val="00496B4F"/>
    <w:rsid w:val="004B0800"/>
    <w:rsid w:val="004B39D8"/>
    <w:rsid w:val="004B4C8E"/>
    <w:rsid w:val="004C3144"/>
    <w:rsid w:val="004C37E7"/>
    <w:rsid w:val="004E44DB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65C7"/>
    <w:rsid w:val="006D21A3"/>
    <w:rsid w:val="006D707C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5898"/>
    <w:rsid w:val="00736177"/>
    <w:rsid w:val="00741756"/>
    <w:rsid w:val="00746759"/>
    <w:rsid w:val="00750D78"/>
    <w:rsid w:val="007578B9"/>
    <w:rsid w:val="007719EF"/>
    <w:rsid w:val="007723D1"/>
    <w:rsid w:val="007831B0"/>
    <w:rsid w:val="007928D1"/>
    <w:rsid w:val="00794974"/>
    <w:rsid w:val="00796F55"/>
    <w:rsid w:val="007A4EAF"/>
    <w:rsid w:val="007A6290"/>
    <w:rsid w:val="007C2264"/>
    <w:rsid w:val="007F2264"/>
    <w:rsid w:val="007F303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80579"/>
    <w:rsid w:val="008816AE"/>
    <w:rsid w:val="00892294"/>
    <w:rsid w:val="00894EF5"/>
    <w:rsid w:val="008A2148"/>
    <w:rsid w:val="008A5C2A"/>
    <w:rsid w:val="008B0206"/>
    <w:rsid w:val="008B1300"/>
    <w:rsid w:val="008B429A"/>
    <w:rsid w:val="008B6678"/>
    <w:rsid w:val="008B6EC8"/>
    <w:rsid w:val="008E3A87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535F6"/>
    <w:rsid w:val="00973257"/>
    <w:rsid w:val="00973C05"/>
    <w:rsid w:val="00974296"/>
    <w:rsid w:val="00974546"/>
    <w:rsid w:val="009A0BBB"/>
    <w:rsid w:val="009A49E5"/>
    <w:rsid w:val="009B34C4"/>
    <w:rsid w:val="009C2053"/>
    <w:rsid w:val="009C28A8"/>
    <w:rsid w:val="009C2CF1"/>
    <w:rsid w:val="009D5E29"/>
    <w:rsid w:val="009E6C2B"/>
    <w:rsid w:val="009E7D8E"/>
    <w:rsid w:val="009F0994"/>
    <w:rsid w:val="009F1DF2"/>
    <w:rsid w:val="009F5184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D28C3"/>
    <w:rsid w:val="00AE7D50"/>
    <w:rsid w:val="00AF220A"/>
    <w:rsid w:val="00AF3D7A"/>
    <w:rsid w:val="00B07DC9"/>
    <w:rsid w:val="00B15330"/>
    <w:rsid w:val="00B22E36"/>
    <w:rsid w:val="00B31276"/>
    <w:rsid w:val="00B34856"/>
    <w:rsid w:val="00B45332"/>
    <w:rsid w:val="00B45B33"/>
    <w:rsid w:val="00B51D58"/>
    <w:rsid w:val="00B76562"/>
    <w:rsid w:val="00B76D22"/>
    <w:rsid w:val="00B809BB"/>
    <w:rsid w:val="00B82EDE"/>
    <w:rsid w:val="00B923E6"/>
    <w:rsid w:val="00BC3690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7A3E"/>
    <w:rsid w:val="00C162EF"/>
    <w:rsid w:val="00C26103"/>
    <w:rsid w:val="00C315EE"/>
    <w:rsid w:val="00C320D2"/>
    <w:rsid w:val="00C36910"/>
    <w:rsid w:val="00C37B29"/>
    <w:rsid w:val="00C473A4"/>
    <w:rsid w:val="00C6071E"/>
    <w:rsid w:val="00C614E2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C3A33"/>
    <w:rsid w:val="00CD1F33"/>
    <w:rsid w:val="00CD3F33"/>
    <w:rsid w:val="00CD5616"/>
    <w:rsid w:val="00CE2942"/>
    <w:rsid w:val="00CE2E97"/>
    <w:rsid w:val="00CF5FF3"/>
    <w:rsid w:val="00D03B87"/>
    <w:rsid w:val="00D1118B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5A70"/>
    <w:rsid w:val="00DD5CEF"/>
    <w:rsid w:val="00DF777E"/>
    <w:rsid w:val="00DF7A8B"/>
    <w:rsid w:val="00E017F9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A2004"/>
    <w:rsid w:val="00FA7A2D"/>
    <w:rsid w:val="00FC43AE"/>
    <w:rsid w:val="00FD0D40"/>
    <w:rsid w:val="00FE090D"/>
    <w:rsid w:val="00FE12B6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12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34612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34612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34612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34612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61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1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4612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34612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34612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FB69-E087-410A-82EF-0CAE2D69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757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5130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Rusanka Cekova</cp:lastModifiedBy>
  <cp:revision>9</cp:revision>
  <cp:lastPrinted>2020-11-26T11:41:00Z</cp:lastPrinted>
  <dcterms:created xsi:type="dcterms:W3CDTF">2020-11-26T11:12:00Z</dcterms:created>
  <dcterms:modified xsi:type="dcterms:W3CDTF">2020-11-27T08:57:00Z</dcterms:modified>
</cp:coreProperties>
</file>