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48E" w:rsidRPr="002C54E7" w:rsidRDefault="001D248E" w:rsidP="001D248E">
      <w:pPr>
        <w:ind w:left="284" w:firstLine="425"/>
        <w:jc w:val="center"/>
        <w:rPr>
          <w:rFonts w:ascii="Times New Roman" w:hAnsi="Times New Roman"/>
          <w:b/>
        </w:rPr>
      </w:pPr>
      <w:r w:rsidRPr="002C54E7">
        <w:rPr>
          <w:rFonts w:ascii="Times New Roman" w:hAnsi="Times New Roman"/>
          <w:b/>
        </w:rPr>
        <w:t>ОТЧЕТ ЗА КОНТРОЛНАТА ДЕЙНОСТ НА РИОСВ – Монтана</w:t>
      </w:r>
    </w:p>
    <w:p w:rsidR="001D248E" w:rsidRPr="002C54E7" w:rsidRDefault="001D248E" w:rsidP="001D248E">
      <w:pPr>
        <w:ind w:left="284" w:firstLine="425"/>
        <w:jc w:val="center"/>
        <w:rPr>
          <w:rFonts w:ascii="Times New Roman" w:hAnsi="Times New Roman"/>
          <w:b/>
          <w:lang w:val="ru-RU"/>
        </w:rPr>
      </w:pPr>
      <w:r w:rsidRPr="002C54E7">
        <w:rPr>
          <w:rFonts w:ascii="Times New Roman" w:hAnsi="Times New Roman"/>
          <w:b/>
        </w:rPr>
        <w:t>за п</w:t>
      </w:r>
      <w:r w:rsidRPr="002C54E7">
        <w:rPr>
          <w:rFonts w:ascii="Times New Roman" w:hAnsi="Times New Roman"/>
          <w:b/>
          <w:lang w:val="ru-RU"/>
        </w:rPr>
        <w:t>ериод</w:t>
      </w:r>
      <w:r w:rsidRPr="002C54E7">
        <w:rPr>
          <w:rFonts w:ascii="Times New Roman" w:hAnsi="Times New Roman"/>
          <w:b/>
        </w:rPr>
        <w:t xml:space="preserve">а </w:t>
      </w:r>
      <w:r w:rsidRPr="002C54E7">
        <w:rPr>
          <w:rFonts w:ascii="Times New Roman" w:hAnsi="Times New Roman"/>
          <w:b/>
          <w:lang w:val="ru-RU"/>
        </w:rPr>
        <w:t>0</w:t>
      </w:r>
      <w:r w:rsidRPr="002C54E7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  <w:lang w:val="en-US"/>
        </w:rPr>
        <w:t>0</w:t>
      </w:r>
      <w:r>
        <w:rPr>
          <w:rFonts w:ascii="Times New Roman" w:hAnsi="Times New Roman"/>
          <w:b/>
        </w:rPr>
        <w:t>5.</w:t>
      </w:r>
      <w:r>
        <w:rPr>
          <w:rFonts w:ascii="Times New Roman" w:hAnsi="Times New Roman"/>
          <w:b/>
          <w:lang w:val="en-US"/>
        </w:rPr>
        <w:t>2019</w:t>
      </w:r>
      <w:r>
        <w:rPr>
          <w:rFonts w:ascii="Times New Roman" w:hAnsi="Times New Roman"/>
          <w:b/>
        </w:rPr>
        <w:t xml:space="preserve"> г. </w:t>
      </w:r>
      <w:r w:rsidRPr="002C54E7">
        <w:rPr>
          <w:rFonts w:ascii="Times New Roman" w:hAnsi="Times New Roman"/>
          <w:b/>
        </w:rPr>
        <w:t xml:space="preserve">÷ </w:t>
      </w:r>
      <w:r>
        <w:rPr>
          <w:rFonts w:ascii="Times New Roman" w:hAnsi="Times New Roman"/>
          <w:b/>
        </w:rPr>
        <w:t>31</w:t>
      </w:r>
      <w:r w:rsidRPr="002C54E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05</w:t>
      </w:r>
      <w:r w:rsidRPr="002C54E7">
        <w:rPr>
          <w:rFonts w:ascii="Times New Roman" w:hAnsi="Times New Roman"/>
          <w:b/>
          <w:lang w:val="ru-RU"/>
        </w:rPr>
        <w:t>.20</w:t>
      </w:r>
      <w:r w:rsidRPr="002C54E7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9</w:t>
      </w:r>
      <w:r w:rsidRPr="002C54E7">
        <w:rPr>
          <w:rFonts w:ascii="Times New Roman" w:hAnsi="Times New Roman"/>
          <w:b/>
        </w:rPr>
        <w:t xml:space="preserve"> </w:t>
      </w:r>
      <w:r w:rsidRPr="002C54E7">
        <w:rPr>
          <w:rFonts w:ascii="Times New Roman" w:hAnsi="Times New Roman"/>
          <w:b/>
          <w:lang w:val="ru-RU"/>
        </w:rPr>
        <w:t>г.</w:t>
      </w:r>
    </w:p>
    <w:p w:rsidR="001D248E" w:rsidRDefault="001D248E" w:rsidP="001D248E">
      <w:pPr>
        <w:ind w:left="284" w:right="-56" w:firstLine="425"/>
        <w:jc w:val="center"/>
        <w:rPr>
          <w:rFonts w:ascii="Times New Roman" w:hAnsi="Times New Roman"/>
          <w:lang w:eastAsia="bg-BG"/>
        </w:rPr>
      </w:pPr>
    </w:p>
    <w:p w:rsidR="001D248E" w:rsidRPr="002C54E7" w:rsidRDefault="001D248E" w:rsidP="001D248E">
      <w:pPr>
        <w:ind w:right="-56" w:firstLine="709"/>
        <w:jc w:val="both"/>
        <w:rPr>
          <w:rFonts w:ascii="Times New Roman" w:hAnsi="Times New Roman"/>
          <w:lang w:eastAsia="bg-BG"/>
        </w:rPr>
      </w:pPr>
    </w:p>
    <w:p w:rsidR="001D248E" w:rsidRPr="002C54E7" w:rsidRDefault="001D248E" w:rsidP="001D248E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eastAsia="bg-BG"/>
        </w:rPr>
      </w:pPr>
      <w:r w:rsidRPr="002C54E7">
        <w:rPr>
          <w:rFonts w:ascii="Times New Roman" w:hAnsi="Times New Roman"/>
          <w:b/>
          <w:lang w:eastAsia="bg-BG"/>
        </w:rPr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1D248E" w:rsidRPr="005D0E7C" w:rsidRDefault="001D248E" w:rsidP="001D248E">
      <w:pPr>
        <w:ind w:right="85" w:firstLine="709"/>
        <w:jc w:val="both"/>
        <w:rPr>
          <w:rFonts w:ascii="Times New Roman" w:hAnsi="Times New Roman"/>
          <w:lang w:bidi="ar-SA"/>
        </w:rPr>
      </w:pPr>
      <w:r w:rsidRPr="00642D16">
        <w:rPr>
          <w:rFonts w:ascii="Times New Roman" w:hAnsi="Times New Roman"/>
          <w:lang w:bidi="ar-SA"/>
        </w:rPr>
        <w:t xml:space="preserve">През </w:t>
      </w:r>
      <w:r>
        <w:rPr>
          <w:rFonts w:ascii="Times New Roman" w:hAnsi="Times New Roman"/>
          <w:lang w:bidi="ar-SA"/>
        </w:rPr>
        <w:t>м.</w:t>
      </w:r>
      <w:r>
        <w:rPr>
          <w:rFonts w:ascii="Times New Roman" w:hAnsi="Times New Roman"/>
          <w:lang w:val="en-US" w:bidi="ar-SA"/>
        </w:rPr>
        <w:t xml:space="preserve"> </w:t>
      </w:r>
      <w:r>
        <w:rPr>
          <w:rFonts w:ascii="Times New Roman" w:hAnsi="Times New Roman"/>
          <w:lang w:bidi="ar-SA"/>
        </w:rPr>
        <w:t xml:space="preserve">май </w:t>
      </w:r>
      <w:r w:rsidRPr="00642D16">
        <w:rPr>
          <w:rFonts w:ascii="Times New Roman" w:hAnsi="Times New Roman"/>
          <w:lang w:bidi="ar-SA"/>
        </w:rPr>
        <w:t xml:space="preserve"> 201</w:t>
      </w:r>
      <w:r>
        <w:rPr>
          <w:rFonts w:ascii="Times New Roman" w:hAnsi="Times New Roman"/>
          <w:lang w:bidi="ar-SA"/>
        </w:rPr>
        <w:t>9</w:t>
      </w:r>
      <w:r w:rsidRPr="00642D16">
        <w:rPr>
          <w:rFonts w:ascii="Times New Roman" w:hAnsi="Times New Roman"/>
          <w:lang w:bidi="ar-SA"/>
        </w:rPr>
        <w:t xml:space="preserve"> г. от експертите на РИОСВ - Монтана са извършени</w:t>
      </w:r>
      <w:r w:rsidRPr="00E4134C">
        <w:rPr>
          <w:rFonts w:ascii="Times New Roman" w:hAnsi="Times New Roman"/>
          <w:color w:val="FF0000"/>
          <w:lang w:eastAsia="ar-SA" w:bidi="ar-SA"/>
        </w:rPr>
        <w:t xml:space="preserve"> </w:t>
      </w:r>
      <w:r>
        <w:rPr>
          <w:rFonts w:ascii="Times New Roman" w:hAnsi="Times New Roman"/>
          <w:color w:val="000000" w:themeColor="text1"/>
          <w:lang w:eastAsia="ar-SA" w:bidi="ar-SA"/>
        </w:rPr>
        <w:t xml:space="preserve"> 105 </w:t>
      </w:r>
      <w:r w:rsidRPr="003E2DA0">
        <w:rPr>
          <w:rFonts w:ascii="Times New Roman" w:hAnsi="Times New Roman"/>
          <w:color w:val="000000" w:themeColor="text1"/>
          <w:lang w:eastAsia="ar-SA" w:bidi="ar-SA"/>
        </w:rPr>
        <w:t xml:space="preserve">проверки на </w:t>
      </w:r>
      <w:r>
        <w:rPr>
          <w:rFonts w:ascii="Times New Roman" w:hAnsi="Times New Roman"/>
          <w:color w:val="000000" w:themeColor="text1"/>
          <w:lang w:eastAsia="ar-SA" w:bidi="ar-SA"/>
        </w:rPr>
        <w:t>77</w:t>
      </w:r>
      <w:r w:rsidRPr="00D2542C">
        <w:rPr>
          <w:rFonts w:ascii="Times New Roman" w:hAnsi="Times New Roman"/>
          <w:color w:val="000000" w:themeColor="text1"/>
          <w:lang w:eastAsia="ar-SA" w:bidi="ar-SA"/>
        </w:rPr>
        <w:t xml:space="preserve"> </w:t>
      </w:r>
      <w:r w:rsidRPr="003E2DA0">
        <w:rPr>
          <w:rFonts w:ascii="Times New Roman" w:hAnsi="Times New Roman"/>
          <w:color w:val="000000" w:themeColor="text1"/>
          <w:lang w:eastAsia="ar-SA" w:bidi="ar-SA"/>
        </w:rPr>
        <w:t>обекта</w:t>
      </w:r>
      <w:r>
        <w:rPr>
          <w:rFonts w:ascii="Times New Roman" w:hAnsi="Times New Roman"/>
          <w:lang w:eastAsia="ar-SA" w:bidi="ar-SA"/>
        </w:rPr>
        <w:t>, от които</w:t>
      </w:r>
      <w:r w:rsidRPr="00E4134C">
        <w:rPr>
          <w:rFonts w:ascii="Times New Roman" w:hAnsi="Times New Roman"/>
          <w:color w:val="FF0000"/>
          <w:lang w:eastAsia="ar-SA" w:bidi="ar-SA"/>
        </w:rPr>
        <w:t xml:space="preserve"> </w:t>
      </w:r>
      <w:r>
        <w:rPr>
          <w:rFonts w:ascii="Times New Roman" w:hAnsi="Times New Roman"/>
          <w:color w:val="000000" w:themeColor="text1"/>
          <w:lang w:eastAsia="ar-SA" w:bidi="ar-SA"/>
        </w:rPr>
        <w:t xml:space="preserve">87 </w:t>
      </w:r>
      <w:r w:rsidRPr="005D0E7C">
        <w:rPr>
          <w:rFonts w:ascii="Times New Roman" w:hAnsi="Times New Roman"/>
          <w:lang w:eastAsia="ar-SA" w:bidi="ar-SA"/>
        </w:rPr>
        <w:t>планови и</w:t>
      </w:r>
      <w:r>
        <w:rPr>
          <w:rFonts w:ascii="Times New Roman" w:hAnsi="Times New Roman"/>
          <w:lang w:val="en-US" w:eastAsia="ar-SA" w:bidi="ar-SA"/>
        </w:rPr>
        <w:t xml:space="preserve"> </w:t>
      </w:r>
      <w:r>
        <w:rPr>
          <w:rFonts w:ascii="Times New Roman" w:hAnsi="Times New Roman"/>
          <w:lang w:eastAsia="ar-SA" w:bidi="ar-SA"/>
        </w:rPr>
        <w:t xml:space="preserve">18 </w:t>
      </w:r>
      <w:r w:rsidRPr="005D0E7C">
        <w:rPr>
          <w:rFonts w:ascii="Times New Roman" w:hAnsi="Times New Roman"/>
          <w:lang w:eastAsia="ar-SA" w:bidi="ar-SA"/>
        </w:rPr>
        <w:t xml:space="preserve">извънредни. </w:t>
      </w:r>
      <w:r>
        <w:rPr>
          <w:rFonts w:ascii="Times New Roman" w:hAnsi="Times New Roman"/>
          <w:lang w:eastAsia="ar-SA" w:bidi="ar-SA"/>
        </w:rPr>
        <w:t xml:space="preserve">Съставен е един акт за установяване на административно нарушение. Издадено е едно наказателно постановление на стойност 200 лв. </w:t>
      </w:r>
      <w:r>
        <w:rPr>
          <w:rFonts w:ascii="Times New Roman" w:hAnsi="Times New Roman"/>
          <w:lang w:eastAsia="ar-SA" w:bidi="ar-SA"/>
        </w:rPr>
        <w:tab/>
        <w:t xml:space="preserve"> </w:t>
      </w:r>
    </w:p>
    <w:p w:rsidR="001D248E" w:rsidRPr="00167FFD" w:rsidRDefault="001D248E" w:rsidP="001D248E">
      <w:pPr>
        <w:ind w:right="85" w:firstLine="709"/>
        <w:jc w:val="both"/>
        <w:rPr>
          <w:rFonts w:ascii="Times New Roman" w:hAnsi="Times New Roman"/>
          <w:lang w:val="ru-RU"/>
        </w:rPr>
      </w:pPr>
      <w:r w:rsidRPr="00167FFD">
        <w:rPr>
          <w:rFonts w:ascii="Times New Roman" w:hAnsi="Times New Roman"/>
        </w:rPr>
        <w:t xml:space="preserve">Постъпилите суми от глоби и имуществени санкции са в размер </w:t>
      </w:r>
      <w:r w:rsidRPr="00157D7F">
        <w:rPr>
          <w:rFonts w:ascii="Times New Roman" w:hAnsi="Times New Roman"/>
        </w:rPr>
        <w:t xml:space="preserve">на </w:t>
      </w:r>
      <w:r>
        <w:rPr>
          <w:rFonts w:ascii="Times New Roman" w:hAnsi="Times New Roman"/>
        </w:rPr>
        <w:t>275,90</w:t>
      </w:r>
      <w:r w:rsidRPr="00157D7F">
        <w:rPr>
          <w:rFonts w:ascii="Times New Roman" w:hAnsi="Times New Roman"/>
        </w:rPr>
        <w:t xml:space="preserve"> лв. </w:t>
      </w:r>
    </w:p>
    <w:p w:rsidR="001D248E" w:rsidRPr="002C54E7" w:rsidRDefault="001D248E" w:rsidP="001D248E">
      <w:pPr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Times New Roman" w:hAnsi="Times New Roman"/>
          <w:b/>
          <w:lang w:bidi="ar-SA"/>
        </w:rPr>
      </w:pPr>
    </w:p>
    <w:p w:rsidR="001D248E" w:rsidRDefault="001D248E" w:rsidP="001D248E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 xml:space="preserve"> </w:t>
      </w:r>
      <w:r w:rsidRPr="003E7DBD">
        <w:rPr>
          <w:rFonts w:ascii="Times New Roman" w:hAnsi="Times New Roman"/>
          <w:b/>
          <w:lang w:bidi="ar-SA"/>
        </w:rPr>
        <w:t xml:space="preserve">Акценти от извършената </w:t>
      </w:r>
      <w:r>
        <w:rPr>
          <w:rFonts w:ascii="Times New Roman" w:hAnsi="Times New Roman"/>
          <w:b/>
          <w:lang w:bidi="ar-SA"/>
        </w:rPr>
        <w:t xml:space="preserve">през месец май </w:t>
      </w:r>
      <w:r w:rsidRPr="003E7DBD">
        <w:rPr>
          <w:rFonts w:ascii="Times New Roman" w:hAnsi="Times New Roman"/>
          <w:b/>
          <w:lang w:bidi="ar-SA"/>
        </w:rPr>
        <w:t>контролна и административно наказателна дейност:</w:t>
      </w:r>
    </w:p>
    <w:p w:rsidR="001D248E" w:rsidRPr="00935AB3" w:rsidRDefault="001D248E" w:rsidP="001D248E">
      <w:pPr>
        <w:overflowPunct w:val="0"/>
        <w:autoSpaceDE w:val="0"/>
        <w:autoSpaceDN w:val="0"/>
        <w:adjustRightInd w:val="0"/>
        <w:ind w:left="568"/>
        <w:jc w:val="both"/>
        <w:textAlignment w:val="baseline"/>
        <w:rPr>
          <w:rFonts w:ascii="Times New Roman" w:hAnsi="Times New Roman"/>
          <w:b/>
          <w:lang w:bidi="ar-SA"/>
        </w:rPr>
      </w:pPr>
    </w:p>
    <w:p w:rsidR="001D248E" w:rsidRPr="003E7DBD" w:rsidRDefault="001D248E" w:rsidP="001D248E">
      <w:pPr>
        <w:overflowPunct w:val="0"/>
        <w:autoSpaceDE w:val="0"/>
        <w:autoSpaceDN w:val="0"/>
        <w:adjustRightInd w:val="0"/>
        <w:ind w:left="568"/>
        <w:jc w:val="both"/>
        <w:textAlignment w:val="baseline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>Основните акценти в контролната дейност на РИОСВ – Монтана през месец май са:</w:t>
      </w:r>
    </w:p>
    <w:p w:rsidR="001D248E" w:rsidRPr="001C3F43" w:rsidRDefault="001D248E" w:rsidP="001D248E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Times New Roman" w:hAnsi="Times New Roman"/>
          <w:b/>
          <w:color w:val="FF0000"/>
          <w:lang w:bidi="ar-SA"/>
        </w:rPr>
      </w:pPr>
    </w:p>
    <w:p w:rsidR="001D248E" w:rsidRPr="0065001D" w:rsidRDefault="001D248E" w:rsidP="001D248E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 w:rsidRPr="0065001D">
        <w:rPr>
          <w:rFonts w:ascii="Times New Roman" w:eastAsia="Calibri" w:hAnsi="Times New Roman"/>
        </w:rPr>
        <w:t>Проверки по Плана за контролната дейност на РИОСВ – Монтана за 2019 г.;</w:t>
      </w:r>
    </w:p>
    <w:p w:rsidR="001D248E" w:rsidRPr="0065001D" w:rsidRDefault="001D248E" w:rsidP="001D248E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eastAsia="Calibri" w:hAnsi="Times New Roman"/>
        </w:rPr>
      </w:pPr>
      <w:r w:rsidRPr="0065001D">
        <w:rPr>
          <w:rFonts w:ascii="Times New Roman" w:eastAsia="Calibri" w:hAnsi="Times New Roman"/>
        </w:rPr>
        <w:t xml:space="preserve">Проверки на обекти с издадени комплексни разрешителни; </w:t>
      </w:r>
    </w:p>
    <w:p w:rsidR="001D248E" w:rsidRPr="0065001D" w:rsidRDefault="001D248E" w:rsidP="001D248E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eastAsia="Calibri" w:hAnsi="Times New Roman"/>
        </w:rPr>
      </w:pPr>
      <w:r w:rsidRPr="0065001D">
        <w:rPr>
          <w:rFonts w:ascii="Times New Roman" w:eastAsia="Calibri" w:hAnsi="Times New Roman"/>
        </w:rPr>
        <w:t>Проверки по жалби и сигнали, подадени в РИОСВ – Монтана;</w:t>
      </w:r>
    </w:p>
    <w:p w:rsidR="001D248E" w:rsidRPr="0065001D" w:rsidRDefault="001D248E" w:rsidP="001D248E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eastAsia="Calibri" w:hAnsi="Times New Roman"/>
        </w:rPr>
      </w:pPr>
      <w:r w:rsidRPr="0065001D">
        <w:rPr>
          <w:rFonts w:ascii="Times New Roman" w:eastAsia="Calibri" w:hAnsi="Times New Roman"/>
        </w:rPr>
        <w:t>Комплексни проверки</w:t>
      </w:r>
      <w:r w:rsidR="009F7236">
        <w:rPr>
          <w:rFonts w:ascii="Times New Roman" w:eastAsia="Calibri" w:hAnsi="Times New Roman"/>
        </w:rPr>
        <w:t>.</w:t>
      </w:r>
    </w:p>
    <w:p w:rsidR="001D248E" w:rsidRPr="007B5946" w:rsidRDefault="001D248E" w:rsidP="001D248E">
      <w:pPr>
        <w:shd w:val="clear" w:color="auto" w:fill="FFFFFF"/>
        <w:autoSpaceDN w:val="0"/>
        <w:jc w:val="both"/>
        <w:rPr>
          <w:rFonts w:ascii="Times New Roman" w:eastAsia="Calibri" w:hAnsi="Times New Roman"/>
          <w:color w:val="FF0000"/>
        </w:rPr>
      </w:pPr>
    </w:p>
    <w:p w:rsidR="001D248E" w:rsidRPr="00207BA9" w:rsidRDefault="001D248E" w:rsidP="001D248E">
      <w:pPr>
        <w:shd w:val="clear" w:color="auto" w:fill="FFFFFF"/>
        <w:autoSpaceDN w:val="0"/>
        <w:ind w:left="720"/>
        <w:jc w:val="both"/>
        <w:rPr>
          <w:rFonts w:ascii="Times New Roman" w:eastAsiaTheme="minorHAnsi" w:hAnsi="Times New Roman"/>
          <w:b/>
          <w:lang w:bidi="ar-SA"/>
        </w:rPr>
      </w:pPr>
      <w:r w:rsidRPr="00207BA9">
        <w:rPr>
          <w:rFonts w:ascii="Times New Roman" w:eastAsiaTheme="minorHAnsi" w:hAnsi="Times New Roman"/>
          <w:b/>
          <w:lang w:bidi="ar-SA"/>
        </w:rPr>
        <w:t xml:space="preserve">Засилен превантивен контрол </w:t>
      </w:r>
    </w:p>
    <w:p w:rsidR="001D248E" w:rsidRPr="004F3042" w:rsidRDefault="001D248E" w:rsidP="001D248E">
      <w:pPr>
        <w:ind w:firstLine="709"/>
        <w:jc w:val="both"/>
        <w:rPr>
          <w:rFonts w:ascii="Times New Roman" w:hAnsi="Times New Roman"/>
          <w:highlight w:val="yellow"/>
        </w:rPr>
      </w:pPr>
      <w:r w:rsidRPr="004F3042">
        <w:rPr>
          <w:rFonts w:ascii="Times New Roman" w:hAnsi="Times New Roman"/>
        </w:rPr>
        <w:t xml:space="preserve">За месец май 2019 г. са изготвени 9 бр. писмени отговори (по чл. 2, ал. 2 от Наредбата за ОС) на уведомления за инвестиционни предложения/планове/програми, които не подлежат на процедури по реда на глава VІ от Закона за опазване на околната среда (ЗООС). Дадени са 3 бр. указания за провеждане на процедура по преценяване необходимостта от извършване на ЕО. Издадено е едно становище по ЕО за съгласуване на ОУП и 3 бр. решения за преценяване необходимостта от извършване на ЕО, с характер да не се извършва ЕО. През отчетения период е дадено едно указание за провеждане на процедура по преценяване необходимостта от извършване на ОВОС. Издадени са 2 бр. решения за преценяване необходимостта от извършване на ОВОС, с характер да не се извършва ОВОС. </w:t>
      </w:r>
    </w:p>
    <w:p w:rsidR="001D248E" w:rsidRPr="00BD47EE" w:rsidRDefault="001D248E" w:rsidP="001D248E">
      <w:pPr>
        <w:ind w:firstLine="707"/>
        <w:jc w:val="both"/>
        <w:rPr>
          <w:rFonts w:ascii="Times New Roman" w:eastAsia="Calibri" w:hAnsi="Times New Roman"/>
          <w:lang w:bidi="ar-SA"/>
        </w:rPr>
      </w:pPr>
      <w:r w:rsidRPr="00BD47EE">
        <w:rPr>
          <w:rFonts w:ascii="Times New Roman" w:eastAsia="Calibri" w:hAnsi="Times New Roman"/>
          <w:lang w:bidi="ar-SA"/>
        </w:rPr>
        <w:t xml:space="preserve">През отчетния период са разгледани </w:t>
      </w:r>
      <w:r>
        <w:rPr>
          <w:rFonts w:ascii="Times New Roman" w:eastAsia="Calibri" w:hAnsi="Times New Roman"/>
          <w:lang w:bidi="ar-SA"/>
        </w:rPr>
        <w:t>94</w:t>
      </w:r>
      <w:r w:rsidRPr="00BD47EE">
        <w:rPr>
          <w:rFonts w:ascii="Times New Roman" w:eastAsia="Calibri" w:hAnsi="Times New Roman"/>
          <w:lang w:bidi="ar-SA"/>
        </w:rPr>
        <w:t xml:space="preserve"> броя горскостопански програми и план-извлечения, за които са изготвени и съответните съгласувателни писма. Процедирани са  </w:t>
      </w:r>
      <w:r>
        <w:rPr>
          <w:rFonts w:ascii="Times New Roman" w:eastAsia="Calibri" w:hAnsi="Times New Roman"/>
          <w:lang w:bidi="ar-SA"/>
        </w:rPr>
        <w:t>9</w:t>
      </w:r>
      <w:r w:rsidRPr="00BD47EE">
        <w:rPr>
          <w:rFonts w:ascii="Times New Roman" w:eastAsia="Calibri" w:hAnsi="Times New Roman"/>
          <w:lang w:bidi="ar-SA"/>
        </w:rPr>
        <w:t xml:space="preserve"> броя преписки на ИП по чл. 2, ал. 2 от Наредбата за оценка на съвместимост, за които са изготвени и съответните съгласувателни писма.  </w:t>
      </w:r>
      <w:r>
        <w:rPr>
          <w:rFonts w:ascii="Times New Roman" w:eastAsia="Calibri" w:hAnsi="Times New Roman"/>
          <w:lang w:bidi="ar-SA"/>
        </w:rPr>
        <w:t>Издаедни са 3 броя решения по оценка за съвместимост.</w:t>
      </w:r>
    </w:p>
    <w:p w:rsidR="001D248E" w:rsidRPr="001F05D6" w:rsidRDefault="001D248E" w:rsidP="001D248E">
      <w:pPr>
        <w:ind w:right="85" w:firstLine="707"/>
        <w:jc w:val="both"/>
        <w:rPr>
          <w:rFonts w:ascii="Times New Roman" w:eastAsiaTheme="minorHAnsi" w:hAnsi="Times New Roman"/>
          <w:lang w:bidi="ar-SA"/>
        </w:rPr>
      </w:pPr>
      <w:r w:rsidRPr="001F05D6">
        <w:rPr>
          <w:rFonts w:ascii="Times New Roman" w:eastAsiaTheme="minorHAnsi" w:hAnsi="Times New Roman"/>
          <w:lang w:bidi="ar-SA"/>
        </w:rPr>
        <w:t xml:space="preserve">По фактор „Отпадъци“ през изминалия период са издадени два броя разрешителни за дейносит с отпадъци и едно изменение на РДО. Прекратено е действието на два броя РД, единият от които е за третиране на отпадъци и  един регистрационен документ за събиране и транспортиране на отпадъци. </w:t>
      </w:r>
    </w:p>
    <w:p w:rsidR="001D248E" w:rsidRPr="009A7656" w:rsidRDefault="001D248E" w:rsidP="001D248E">
      <w:pPr>
        <w:ind w:right="85" w:firstLine="707"/>
        <w:jc w:val="both"/>
        <w:rPr>
          <w:rFonts w:ascii="Times New Roman" w:hAnsi="Times New Roman"/>
          <w:b/>
          <w:color w:val="FF0000"/>
        </w:rPr>
      </w:pPr>
    </w:p>
    <w:p w:rsidR="001D248E" w:rsidRDefault="001D248E" w:rsidP="001D248E">
      <w:pPr>
        <w:ind w:right="180" w:firstLine="708"/>
        <w:jc w:val="both"/>
        <w:rPr>
          <w:rFonts w:ascii="Times New Roman" w:hAnsi="Times New Roman"/>
          <w:b/>
        </w:rPr>
      </w:pPr>
      <w:r w:rsidRPr="0029751F">
        <w:rPr>
          <w:rFonts w:ascii="Times New Roman" w:hAnsi="Times New Roman"/>
          <w:b/>
        </w:rPr>
        <w:t>Текущ контрол</w:t>
      </w:r>
    </w:p>
    <w:p w:rsidR="001D248E" w:rsidRDefault="001D248E" w:rsidP="001D248E">
      <w:pPr>
        <w:ind w:right="180" w:firstLine="708"/>
        <w:jc w:val="both"/>
        <w:rPr>
          <w:rFonts w:ascii="Times New Roman" w:hAnsi="Times New Roman"/>
          <w:b/>
        </w:rPr>
      </w:pPr>
    </w:p>
    <w:p w:rsidR="001D248E" w:rsidRPr="000E4793" w:rsidRDefault="001D248E" w:rsidP="001D248E">
      <w:pPr>
        <w:ind w:right="54" w:firstLine="708"/>
        <w:jc w:val="both"/>
        <w:rPr>
          <w:rFonts w:ascii="Times New Roman" w:hAnsi="Times New Roman"/>
          <w:b/>
          <w:lang w:eastAsia="ar-SA" w:bidi="ar-SA"/>
        </w:rPr>
      </w:pPr>
      <w:r w:rsidRPr="000E4793">
        <w:rPr>
          <w:rFonts w:ascii="Times New Roman" w:hAnsi="Times New Roman"/>
          <w:b/>
          <w:bCs/>
          <w:lang w:val="ru-RU"/>
        </w:rPr>
        <w:t>Компонент „Води”</w:t>
      </w:r>
      <w:r w:rsidRPr="000E4793">
        <w:rPr>
          <w:rFonts w:ascii="Times New Roman" w:hAnsi="Times New Roman"/>
          <w:b/>
          <w:lang w:eastAsia="ar-SA" w:bidi="ar-SA"/>
        </w:rPr>
        <w:t xml:space="preserve"> </w:t>
      </w:r>
    </w:p>
    <w:p w:rsidR="001D248E" w:rsidRDefault="001D248E" w:rsidP="001D248E">
      <w:pPr>
        <w:pStyle w:val="BodyText"/>
        <w:ind w:left="142" w:firstLine="566"/>
        <w:rPr>
          <w:color w:val="000000" w:themeColor="text1"/>
          <w:lang w:eastAsia="bg-BG" w:bidi="ar-SA"/>
        </w:rPr>
      </w:pPr>
      <w:r w:rsidRPr="00CE4BEF">
        <w:rPr>
          <w:lang w:eastAsia="bg-BG" w:bidi="ar-SA"/>
        </w:rPr>
        <w:t xml:space="preserve">През </w:t>
      </w:r>
      <w:r>
        <w:rPr>
          <w:lang w:eastAsia="bg-BG" w:bidi="ar-SA"/>
        </w:rPr>
        <w:t xml:space="preserve">отчетния период </w:t>
      </w:r>
      <w:r w:rsidRPr="00CE4BEF">
        <w:rPr>
          <w:lang w:eastAsia="bg-BG" w:bidi="ar-SA"/>
        </w:rPr>
        <w:t>от направлението са участвали в</w:t>
      </w:r>
      <w:r>
        <w:rPr>
          <w:lang w:eastAsia="bg-BG" w:bidi="ar-SA"/>
        </w:rPr>
        <w:t xml:space="preserve"> пет</w:t>
      </w:r>
      <w:r w:rsidRPr="00CE4BEF">
        <w:rPr>
          <w:lang w:eastAsia="bg-BG" w:bidi="ar-SA"/>
        </w:rPr>
        <w:t xml:space="preserve"> комплексн</w:t>
      </w:r>
      <w:r>
        <w:rPr>
          <w:lang w:eastAsia="bg-BG" w:bidi="ar-SA"/>
        </w:rPr>
        <w:t xml:space="preserve">и </w:t>
      </w:r>
      <w:r w:rsidRPr="00CE4BEF">
        <w:rPr>
          <w:lang w:eastAsia="bg-BG" w:bidi="ar-SA"/>
        </w:rPr>
        <w:t>проверк</w:t>
      </w:r>
      <w:r>
        <w:rPr>
          <w:lang w:eastAsia="bg-BG" w:bidi="ar-SA"/>
        </w:rPr>
        <w:t>и</w:t>
      </w:r>
      <w:r w:rsidRPr="00CE4BEF">
        <w:rPr>
          <w:lang w:eastAsia="bg-BG" w:bidi="ar-SA"/>
        </w:rPr>
        <w:t xml:space="preserve"> </w:t>
      </w:r>
      <w:r>
        <w:rPr>
          <w:lang w:eastAsia="bg-BG" w:bidi="ar-SA"/>
        </w:rPr>
        <w:t>на обекти</w:t>
      </w:r>
      <w:r w:rsidRPr="00CE4BEF">
        <w:rPr>
          <w:lang w:eastAsia="bg-BG" w:bidi="ar-SA"/>
        </w:rPr>
        <w:t xml:space="preserve"> </w:t>
      </w:r>
      <w:r>
        <w:rPr>
          <w:lang w:eastAsia="bg-BG" w:bidi="ar-SA"/>
        </w:rPr>
        <w:t>с издадени комплексни разрешителни</w:t>
      </w:r>
      <w:r w:rsidRPr="00CE4BEF">
        <w:rPr>
          <w:lang w:eastAsia="bg-BG" w:bidi="ar-SA"/>
        </w:rPr>
        <w:t xml:space="preserve"> по компонент „</w:t>
      </w:r>
      <w:r>
        <w:rPr>
          <w:lang w:eastAsia="bg-BG" w:bidi="ar-SA"/>
        </w:rPr>
        <w:t>В</w:t>
      </w:r>
      <w:r w:rsidRPr="00CE4BEF">
        <w:rPr>
          <w:lang w:eastAsia="bg-BG" w:bidi="ar-SA"/>
        </w:rPr>
        <w:t>оди“</w:t>
      </w:r>
      <w:r>
        <w:rPr>
          <w:lang w:eastAsia="bg-BG" w:bidi="ar-SA"/>
        </w:rPr>
        <w:t xml:space="preserve">. Осъществени са три планови проверки с пробонабиране на отпадъчни води от обекти, формиращи такива, включени в утвърдения със заповед на МОСВ списък за контролен мониторинг, при които за установено несъответствие на един от оператор е дадено предписание. </w:t>
      </w:r>
      <w:r w:rsidRPr="005D4283">
        <w:rPr>
          <w:color w:val="000000" w:themeColor="text1"/>
          <w:lang w:eastAsia="bg-BG" w:bidi="ar-SA"/>
        </w:rPr>
        <w:t xml:space="preserve">Експерт от направлението е участвал </w:t>
      </w:r>
      <w:r>
        <w:rPr>
          <w:color w:val="000000" w:themeColor="text1"/>
          <w:lang w:eastAsia="bg-BG" w:bidi="ar-SA"/>
        </w:rPr>
        <w:t>и в</w:t>
      </w:r>
      <w:r w:rsidRPr="005D4283">
        <w:rPr>
          <w:color w:val="000000" w:themeColor="text1"/>
          <w:lang w:eastAsia="bg-BG" w:bidi="ar-SA"/>
        </w:rPr>
        <w:t xml:space="preserve"> извършването на </w:t>
      </w:r>
      <w:r>
        <w:rPr>
          <w:color w:val="000000" w:themeColor="text1"/>
          <w:lang w:eastAsia="bg-BG" w:bidi="ar-SA"/>
        </w:rPr>
        <w:t>пет</w:t>
      </w:r>
      <w:r w:rsidRPr="005D4283">
        <w:rPr>
          <w:color w:val="000000" w:themeColor="text1"/>
          <w:lang w:eastAsia="bg-BG" w:bidi="ar-SA"/>
        </w:rPr>
        <w:t xml:space="preserve"> планови комплексни проверки</w:t>
      </w:r>
      <w:r>
        <w:rPr>
          <w:color w:val="000000" w:themeColor="text1"/>
          <w:lang w:eastAsia="bg-BG" w:bidi="ar-SA"/>
        </w:rPr>
        <w:t xml:space="preserve"> на обекти </w:t>
      </w:r>
      <w:r>
        <w:t>по компоненти и фактори на околната среда.</w:t>
      </w:r>
    </w:p>
    <w:p w:rsidR="001D248E" w:rsidRDefault="001D248E" w:rsidP="001D248E">
      <w:pPr>
        <w:pStyle w:val="BodyText"/>
        <w:rPr>
          <w:lang w:eastAsia="bg-BG" w:bidi="ar-SA"/>
        </w:rPr>
      </w:pPr>
      <w:r>
        <w:rPr>
          <w:lang w:eastAsia="bg-BG" w:bidi="ar-SA"/>
        </w:rPr>
        <w:lastRenderedPageBreak/>
        <w:tab/>
        <w:t xml:space="preserve">Извършена е една извънредна реагираща проверка на място по сигнал за оцветяване на места в червено на водите в отводнителен канал в района на с. Новоселци, общ. Видин. </w:t>
      </w:r>
    </w:p>
    <w:p w:rsidR="001D248E" w:rsidRDefault="001D248E" w:rsidP="001D248E">
      <w:pPr>
        <w:pStyle w:val="BodyText"/>
        <w:rPr>
          <w:lang w:eastAsia="bg-BG" w:bidi="ar-SA"/>
        </w:rPr>
      </w:pPr>
      <w:r>
        <w:rPr>
          <w:lang w:eastAsia="bg-BG" w:bidi="ar-SA"/>
        </w:rPr>
        <w:tab/>
        <w:t xml:space="preserve">Съставен е констативен протокол за прекратяване на констатирани превишения на ИЕО, определени в издаденото разрешително за заустване във воден обект на отпадъчни води от Обособено производствов гр. Лом на „Аркус” АД, гр. Лясковец.  </w:t>
      </w:r>
    </w:p>
    <w:p w:rsidR="001D248E" w:rsidRPr="005D4283" w:rsidRDefault="001D248E" w:rsidP="001D248E">
      <w:pPr>
        <w:pStyle w:val="BodyText"/>
        <w:rPr>
          <w:color w:val="000000" w:themeColor="text1"/>
          <w:lang w:val="ru-RU"/>
        </w:rPr>
      </w:pPr>
      <w:r>
        <w:rPr>
          <w:lang w:eastAsia="bg-BG" w:bidi="ar-SA"/>
        </w:rPr>
        <w:tab/>
      </w:r>
    </w:p>
    <w:p w:rsidR="001D248E" w:rsidRDefault="001D248E" w:rsidP="001D248E">
      <w:pPr>
        <w:pStyle w:val="BodyText"/>
        <w:tabs>
          <w:tab w:val="left" w:pos="-1843"/>
        </w:tabs>
        <w:ind w:right="85"/>
        <w:rPr>
          <w:b/>
          <w:bCs/>
          <w:lang w:val="ru-RU"/>
        </w:rPr>
      </w:pPr>
      <w:r w:rsidRPr="00DF0E82">
        <w:rPr>
          <w:b/>
          <w:i/>
        </w:rPr>
        <w:tab/>
      </w:r>
      <w:r w:rsidRPr="00DF0E82">
        <w:t xml:space="preserve"> </w:t>
      </w:r>
      <w:r w:rsidRPr="00DF0E82">
        <w:rPr>
          <w:b/>
          <w:bCs/>
          <w:lang w:val="ru-RU"/>
        </w:rPr>
        <w:t>Компонент „В</w:t>
      </w:r>
      <w:r w:rsidRPr="00DF0E82">
        <w:rPr>
          <w:b/>
          <w:bCs/>
        </w:rPr>
        <w:t>ъздух</w:t>
      </w:r>
      <w:r w:rsidRPr="00DF0E82">
        <w:rPr>
          <w:b/>
          <w:bCs/>
          <w:lang w:val="ru-RU"/>
        </w:rPr>
        <w:t xml:space="preserve">”   </w:t>
      </w:r>
    </w:p>
    <w:p w:rsidR="001D248E" w:rsidRPr="0065001D" w:rsidRDefault="001D248E" w:rsidP="00237B93">
      <w:pPr>
        <w:pStyle w:val="BodyText"/>
        <w:tabs>
          <w:tab w:val="left" w:pos="-1843"/>
        </w:tabs>
        <w:ind w:right="85"/>
        <w:rPr>
          <w:color w:val="FF0000"/>
        </w:rPr>
      </w:pPr>
      <w:r>
        <w:rPr>
          <w:b/>
          <w:bCs/>
          <w:lang w:val="ru-RU"/>
        </w:rPr>
        <w:tab/>
      </w:r>
      <w:r w:rsidRPr="0065001D">
        <w:t>Експерт от направлението е участвал в две планови комплексни проверки, в една извънредна комплексна проверка, съвместна с ОД на МВР-Видин за „ТТК“ АД в с. Сланотрън</w:t>
      </w:r>
      <w:r w:rsidRPr="0065001D">
        <w:rPr>
          <w:color w:val="FF0000"/>
        </w:rPr>
        <w:t xml:space="preserve"> </w:t>
      </w:r>
      <w:r w:rsidRPr="0065001D">
        <w:t xml:space="preserve">и в пет проверки на оператори с издадени комплексни разришителни. Дадени са 21 броя предписания с писмо до (до 21 бр. обекти, потенциални източници на миризми). Извършени самостоятелни проверки – 2 бр. планови на 2 обекта. Проверени доклади от СПИ/СНИ - </w:t>
      </w:r>
      <w:r w:rsidRPr="0065001D">
        <w:rPr>
          <w:b/>
        </w:rPr>
        <w:t xml:space="preserve">3 </w:t>
      </w:r>
      <w:r w:rsidRPr="0065001D">
        <w:t>броя (СНИ - ТЕЦ към „Видахим“ АД и 2 бр. СПИ -„ТТК“ АД и „Арсов-90“ ЕООД).</w:t>
      </w:r>
    </w:p>
    <w:p w:rsidR="001D248E" w:rsidRPr="00760FC8" w:rsidRDefault="001D248E" w:rsidP="001D248E">
      <w:pPr>
        <w:pStyle w:val="BodyText"/>
        <w:rPr>
          <w:bCs/>
        </w:rPr>
      </w:pPr>
      <w:r w:rsidRPr="00760FC8">
        <w:rPr>
          <w:color w:val="FF0000"/>
        </w:rPr>
        <w:tab/>
      </w:r>
      <w:r w:rsidRPr="00760FC8">
        <w:rPr>
          <w:bCs/>
        </w:rPr>
        <w:t xml:space="preserve">През месец </w:t>
      </w:r>
      <w:r>
        <w:rPr>
          <w:bCs/>
        </w:rPr>
        <w:t>април</w:t>
      </w:r>
      <w:r w:rsidRPr="00760FC8">
        <w:rPr>
          <w:bCs/>
        </w:rPr>
        <w:t xml:space="preserve"> 2019 г. </w:t>
      </w:r>
      <w:r>
        <w:rPr>
          <w:bCs/>
        </w:rPr>
        <w:t xml:space="preserve">не </w:t>
      </w:r>
      <w:r w:rsidRPr="00760FC8">
        <w:rPr>
          <w:bCs/>
        </w:rPr>
        <w:t>са регистрирани превишения на средноденонощната норма за опазване на човешкото здраве по показател ФПЧ</w:t>
      </w:r>
      <w:r w:rsidRPr="00760FC8">
        <w:rPr>
          <w:bCs/>
          <w:vertAlign w:val="subscript"/>
        </w:rPr>
        <w:t>10</w:t>
      </w:r>
      <w:r w:rsidRPr="00760FC8">
        <w:rPr>
          <w:bCs/>
        </w:rPr>
        <w:t xml:space="preserve"> в ръчен пункт „РИОСВ – Монтана“, гр. Монтана</w:t>
      </w:r>
      <w:r>
        <w:rPr>
          <w:bCs/>
        </w:rPr>
        <w:t xml:space="preserve">; </w:t>
      </w:r>
      <w:r w:rsidRPr="00760FC8">
        <w:rPr>
          <w:bCs/>
        </w:rPr>
        <w:t>в пункт АИС – Видин</w:t>
      </w:r>
      <w:r>
        <w:rPr>
          <w:bCs/>
        </w:rPr>
        <w:t xml:space="preserve"> </w:t>
      </w:r>
      <w:r w:rsidRPr="00760FC8">
        <w:rPr>
          <w:bCs/>
        </w:rPr>
        <w:t xml:space="preserve">са регистрирани </w:t>
      </w:r>
      <w:r>
        <w:rPr>
          <w:bCs/>
        </w:rPr>
        <w:t xml:space="preserve">5 броя </w:t>
      </w:r>
      <w:r w:rsidRPr="00760FC8">
        <w:rPr>
          <w:bCs/>
        </w:rPr>
        <w:t>превишения на средноденонощната норма за опазване на човешкото здраве по показател ФПЧ</w:t>
      </w:r>
      <w:r w:rsidRPr="00760FC8">
        <w:rPr>
          <w:bCs/>
          <w:vertAlign w:val="subscript"/>
        </w:rPr>
        <w:t>10</w:t>
      </w:r>
    </w:p>
    <w:p w:rsidR="001D248E" w:rsidRDefault="001D248E" w:rsidP="001D248E">
      <w:pPr>
        <w:tabs>
          <w:tab w:val="left" w:pos="0"/>
        </w:tabs>
        <w:jc w:val="both"/>
        <w:rPr>
          <w:bCs/>
        </w:rPr>
      </w:pPr>
      <w:r w:rsidRPr="00A7691F">
        <w:rPr>
          <w:rFonts w:ascii="Times New Roman" w:hAnsi="Times New Roman"/>
        </w:rPr>
        <w:tab/>
      </w:r>
    </w:p>
    <w:p w:rsidR="001D248E" w:rsidRPr="00707A7A" w:rsidRDefault="001D248E" w:rsidP="001D248E">
      <w:pPr>
        <w:tabs>
          <w:tab w:val="left" w:pos="0"/>
        </w:tabs>
        <w:jc w:val="both"/>
        <w:rPr>
          <w:rFonts w:ascii="Times New Roman" w:hAnsi="Times New Roman"/>
          <w:b/>
        </w:rPr>
      </w:pPr>
      <w:r w:rsidRPr="0005325D">
        <w:rPr>
          <w:rFonts w:ascii="Times New Roman" w:hAnsi="Times New Roman"/>
        </w:rPr>
        <w:tab/>
      </w:r>
      <w:r w:rsidRPr="00707A7A">
        <w:rPr>
          <w:rFonts w:ascii="Times New Roman" w:hAnsi="Times New Roman"/>
          <w:b/>
          <w:bCs/>
          <w:lang w:val="ru-RU"/>
        </w:rPr>
        <w:t>Компонент „Почви”</w:t>
      </w:r>
      <w:r w:rsidRPr="00707A7A">
        <w:rPr>
          <w:rFonts w:ascii="Times New Roman" w:hAnsi="Times New Roman"/>
          <w:b/>
        </w:rPr>
        <w:t xml:space="preserve"> </w:t>
      </w:r>
    </w:p>
    <w:p w:rsidR="001D248E" w:rsidRPr="00512772" w:rsidRDefault="001D248E" w:rsidP="001D248E">
      <w:pPr>
        <w:pStyle w:val="BodyText"/>
        <w:tabs>
          <w:tab w:val="left" w:pos="-1843"/>
        </w:tabs>
        <w:ind w:right="85"/>
        <w:rPr>
          <w:lang w:val="ru-RU"/>
        </w:rPr>
      </w:pPr>
      <w:r w:rsidRPr="00DA635E">
        <w:tab/>
      </w:r>
      <w:r w:rsidRPr="00806FBB">
        <w:t xml:space="preserve">През отчетния период са извършени десет планови проверки  на:  </w:t>
      </w:r>
      <w:r>
        <w:t>Д</w:t>
      </w:r>
      <w:r w:rsidRPr="00806FBB">
        <w:rPr>
          <w:lang w:val="ru-RU"/>
        </w:rPr>
        <w:t xml:space="preserve">епо </w:t>
      </w:r>
      <w:r w:rsidRPr="00760FC8">
        <w:rPr>
          <w:bCs/>
        </w:rPr>
        <w:t>„</w:t>
      </w:r>
      <w:r w:rsidRPr="00806FBB">
        <w:rPr>
          <w:lang w:val="ru-RU"/>
        </w:rPr>
        <w:t>Б – Б</w:t>
      </w:r>
      <w:r w:rsidRPr="00760FC8">
        <w:rPr>
          <w:bCs/>
        </w:rPr>
        <w:t>“</w:t>
      </w:r>
      <w:r w:rsidRPr="00806FBB">
        <w:rPr>
          <w:lang w:val="ru-RU"/>
        </w:rPr>
        <w:t xml:space="preserve"> кубове с препарати за РЗ с изтекъл срок с. Шишенци, общ. Бойница;</w:t>
      </w:r>
      <w:r>
        <w:rPr>
          <w:lang w:val="ru-RU"/>
        </w:rPr>
        <w:t xml:space="preserve"> О</w:t>
      </w:r>
      <w:r w:rsidRPr="00806FBB">
        <w:rPr>
          <w:lang w:val="ru-RU"/>
        </w:rPr>
        <w:t>бщинско депо за неопасни отпадъци гр. Кула;</w:t>
      </w:r>
      <w:r>
        <w:rPr>
          <w:lang w:val="ru-RU"/>
        </w:rPr>
        <w:t xml:space="preserve"> Д</w:t>
      </w:r>
      <w:r w:rsidRPr="00806FBB">
        <w:rPr>
          <w:lang w:val="ru-RU"/>
        </w:rPr>
        <w:t xml:space="preserve">епо с контейнери </w:t>
      </w:r>
      <w:r w:rsidRPr="00760FC8">
        <w:rPr>
          <w:bCs/>
        </w:rPr>
        <w:t>„</w:t>
      </w:r>
      <w:r w:rsidRPr="00806FBB">
        <w:rPr>
          <w:lang w:val="ru-RU"/>
        </w:rPr>
        <w:t>Б – Б</w:t>
      </w:r>
      <w:r w:rsidRPr="00760FC8">
        <w:rPr>
          <w:bCs/>
        </w:rPr>
        <w:t>“</w:t>
      </w:r>
      <w:r w:rsidRPr="00806FBB">
        <w:rPr>
          <w:lang w:val="ru-RU"/>
        </w:rPr>
        <w:t xml:space="preserve"> кубове с препарати за РЗ с изтекъл срок с. Габровница, общ. Монтана</w:t>
      </w:r>
      <w:r>
        <w:rPr>
          <w:lang w:val="ru-RU"/>
        </w:rPr>
        <w:t xml:space="preserve">; </w:t>
      </w:r>
      <w:r w:rsidRPr="00512772">
        <w:rPr>
          <w:lang w:val="ru-RU"/>
        </w:rPr>
        <w:t xml:space="preserve">Депо с контейнери </w:t>
      </w:r>
      <w:r w:rsidRPr="00512772">
        <w:rPr>
          <w:bCs/>
        </w:rPr>
        <w:t>„</w:t>
      </w:r>
      <w:r w:rsidRPr="00512772">
        <w:rPr>
          <w:lang w:val="ru-RU"/>
        </w:rPr>
        <w:t>Б – Б</w:t>
      </w:r>
      <w:r w:rsidRPr="00512772">
        <w:rPr>
          <w:bCs/>
        </w:rPr>
        <w:t>“</w:t>
      </w:r>
      <w:r w:rsidRPr="00512772">
        <w:rPr>
          <w:lang w:val="ru-RU"/>
        </w:rPr>
        <w:t xml:space="preserve"> с препарати за РЗ с изтекъл срок гр. Монтана; Депо с контейнери </w:t>
      </w:r>
      <w:r w:rsidRPr="00512772">
        <w:rPr>
          <w:bCs/>
        </w:rPr>
        <w:t>„</w:t>
      </w:r>
      <w:r w:rsidRPr="00512772">
        <w:rPr>
          <w:lang w:val="ru-RU"/>
        </w:rPr>
        <w:t>Б – Б</w:t>
      </w:r>
      <w:r w:rsidRPr="00512772">
        <w:rPr>
          <w:bCs/>
        </w:rPr>
        <w:t>“</w:t>
      </w:r>
      <w:r w:rsidRPr="00512772">
        <w:rPr>
          <w:lang w:val="ru-RU"/>
        </w:rPr>
        <w:t xml:space="preserve"> кубове с препарати за РЗ с изтекъл срок гр. Белоградчик; Депо за неопасни отпадъци гр. Белоградчик; Депо с контейнери </w:t>
      </w:r>
      <w:r w:rsidRPr="00512772">
        <w:rPr>
          <w:bCs/>
        </w:rPr>
        <w:t>„</w:t>
      </w:r>
      <w:r w:rsidRPr="00512772">
        <w:rPr>
          <w:lang w:val="ru-RU"/>
        </w:rPr>
        <w:t>Б – Б</w:t>
      </w:r>
      <w:r w:rsidRPr="00512772">
        <w:rPr>
          <w:bCs/>
        </w:rPr>
        <w:t>“</w:t>
      </w:r>
      <w:r w:rsidRPr="00512772">
        <w:rPr>
          <w:lang w:val="ru-RU"/>
        </w:rPr>
        <w:t xml:space="preserve">  кубове с препарати за растителна защита  с изтекъл срок с. Златия, общ. Вълчедръм; Депо с контейнери </w:t>
      </w:r>
      <w:r w:rsidRPr="00512772">
        <w:rPr>
          <w:bCs/>
        </w:rPr>
        <w:t>„</w:t>
      </w:r>
      <w:r w:rsidRPr="00512772">
        <w:rPr>
          <w:lang w:val="ru-RU"/>
        </w:rPr>
        <w:t>Б – Б</w:t>
      </w:r>
      <w:r w:rsidRPr="00512772">
        <w:rPr>
          <w:bCs/>
        </w:rPr>
        <w:t>“</w:t>
      </w:r>
      <w:r w:rsidRPr="00512772">
        <w:rPr>
          <w:lang w:val="ru-RU"/>
        </w:rPr>
        <w:t xml:space="preserve">  кубове с препарати за растителна защита  с изтекъл срок в с. Бели мел, общ. Чипровци; </w:t>
      </w:r>
    </w:p>
    <w:p w:rsidR="001D248E" w:rsidRPr="00512772" w:rsidRDefault="001D248E" w:rsidP="001D248E">
      <w:pPr>
        <w:ind w:right="54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С</w:t>
      </w:r>
      <w:r w:rsidRPr="00512772">
        <w:rPr>
          <w:rFonts w:ascii="Times New Roman" w:hAnsi="Times New Roman"/>
          <w:lang w:val="ru-RU"/>
        </w:rPr>
        <w:t>клад с препарати за РЗ с изтекъл срок с. Бели мел, общ. Чипровци</w:t>
      </w:r>
      <w:r>
        <w:rPr>
          <w:rFonts w:ascii="Times New Roman" w:hAnsi="Times New Roman"/>
          <w:lang w:val="ru-RU"/>
        </w:rPr>
        <w:t>;</w:t>
      </w:r>
      <w:r w:rsidRPr="00707A7A">
        <w:rPr>
          <w:lang w:val="ru-RU"/>
        </w:rPr>
        <w:t xml:space="preserve"> </w:t>
      </w:r>
      <w:r w:rsidRPr="00707A7A">
        <w:rPr>
          <w:rFonts w:ascii="Times New Roman" w:hAnsi="Times New Roman"/>
          <w:lang w:val="ru-RU"/>
        </w:rPr>
        <w:t xml:space="preserve">Депо за неопасни отпадъци в гр. Брегово.  </w:t>
      </w:r>
      <w:r w:rsidRPr="00512772">
        <w:rPr>
          <w:rFonts w:ascii="Times New Roman" w:hAnsi="Times New Roman"/>
        </w:rPr>
        <w:t xml:space="preserve">При проверките не са установени несъответствия с нормативната уредба. </w:t>
      </w:r>
    </w:p>
    <w:p w:rsidR="001D248E" w:rsidRDefault="001D248E" w:rsidP="001D248E">
      <w:pPr>
        <w:pStyle w:val="BodyText"/>
        <w:tabs>
          <w:tab w:val="left" w:pos="-1843"/>
        </w:tabs>
        <w:ind w:right="85"/>
      </w:pPr>
    </w:p>
    <w:p w:rsidR="001D248E" w:rsidRPr="001247D5" w:rsidRDefault="001D248E" w:rsidP="001D248E">
      <w:pPr>
        <w:pStyle w:val="BodyText"/>
        <w:tabs>
          <w:tab w:val="left" w:pos="-1843"/>
        </w:tabs>
        <w:ind w:right="85"/>
        <w:rPr>
          <w:b/>
          <w:bCs/>
        </w:rPr>
      </w:pPr>
      <w:r w:rsidRPr="001247D5">
        <w:rPr>
          <w:b/>
          <w:bCs/>
          <w:color w:val="FF0000"/>
        </w:rPr>
        <w:tab/>
      </w:r>
      <w:r w:rsidRPr="001247D5">
        <w:rPr>
          <w:b/>
          <w:bCs/>
          <w:lang w:val="ru-RU"/>
        </w:rPr>
        <w:t>Биоразнообразие и защитени територии</w:t>
      </w:r>
    </w:p>
    <w:p w:rsidR="001D248E" w:rsidRPr="007772C6" w:rsidRDefault="001D248E" w:rsidP="001D248E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7772C6">
        <w:rPr>
          <w:rFonts w:ascii="Times New Roman" w:hAnsi="Times New Roman"/>
          <w:bCs/>
        </w:rPr>
        <w:tab/>
        <w:t>Експертите от направлението са извършили двадесет планови проверки на пунктове за изкупуване на охлюви и една извънредна проверка</w:t>
      </w:r>
      <w:r>
        <w:rPr>
          <w:rFonts w:ascii="Times New Roman" w:hAnsi="Times New Roman"/>
          <w:bCs/>
        </w:rPr>
        <w:t>.</w:t>
      </w:r>
      <w:r w:rsidRPr="007772C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Е</w:t>
      </w:r>
      <w:r w:rsidRPr="007772C6">
        <w:rPr>
          <w:rFonts w:ascii="Times New Roman" w:hAnsi="Times New Roman"/>
          <w:bCs/>
        </w:rPr>
        <w:t>дна проверка е извършена по  изпълнението на условия, включени в издадено решени</w:t>
      </w:r>
      <w:r>
        <w:rPr>
          <w:rFonts w:ascii="Times New Roman" w:hAnsi="Times New Roman"/>
          <w:bCs/>
        </w:rPr>
        <w:t>е</w:t>
      </w:r>
      <w:r w:rsidRPr="007772C6">
        <w:rPr>
          <w:rFonts w:ascii="Times New Roman" w:hAnsi="Times New Roman"/>
          <w:bCs/>
        </w:rPr>
        <w:t xml:space="preserve"> по оценка за съвместимост на </w:t>
      </w:r>
      <w:r w:rsidRPr="007772C6">
        <w:rPr>
          <w:rFonts w:ascii="Times New Roman" w:hAnsi="Times New Roman"/>
          <w:lang w:val="ru-RU"/>
        </w:rPr>
        <w:t xml:space="preserve">ИП </w:t>
      </w:r>
      <w:r w:rsidRPr="007772C6">
        <w:rPr>
          <w:rFonts w:ascii="Times New Roman" w:hAnsi="Times New Roman"/>
          <w:bCs/>
        </w:rPr>
        <w:t>„</w:t>
      </w:r>
      <w:r w:rsidRPr="007772C6">
        <w:rPr>
          <w:rFonts w:ascii="Times New Roman" w:hAnsi="Times New Roman"/>
          <w:lang w:val="ru-RU"/>
        </w:rPr>
        <w:t>Създаване на лешникови насъждения и закупуване на земеделска техника</w:t>
      </w:r>
      <w:r w:rsidRPr="007772C6">
        <w:rPr>
          <w:rFonts w:ascii="Times New Roman" w:hAnsi="Times New Roman"/>
          <w:bCs/>
        </w:rPr>
        <w:t>“</w:t>
      </w:r>
      <w:r w:rsidRPr="007772C6">
        <w:rPr>
          <w:rFonts w:ascii="Times New Roman" w:hAnsi="Times New Roman"/>
          <w:lang w:val="ru-RU"/>
        </w:rPr>
        <w:t xml:space="preserve"> в с. Прауджа и с. Стакевци, общ. Белоградчик.</w:t>
      </w:r>
      <w:r>
        <w:rPr>
          <w:rFonts w:ascii="Times New Roman" w:hAnsi="Times New Roman"/>
          <w:lang w:val="ru-RU"/>
        </w:rPr>
        <w:t xml:space="preserve"> През месец май е извършена проверка на състоянието на вековно дърво /цер/ в училищния двор на Основно училище </w:t>
      </w:r>
      <w:r w:rsidRPr="007772C6">
        <w:rPr>
          <w:rFonts w:ascii="Times New Roman" w:hAnsi="Times New Roman"/>
          <w:bCs/>
        </w:rPr>
        <w:t>„</w:t>
      </w:r>
      <w:r>
        <w:rPr>
          <w:rFonts w:ascii="Times New Roman" w:hAnsi="Times New Roman"/>
          <w:lang w:val="ru-RU"/>
        </w:rPr>
        <w:t>Петър Берон</w:t>
      </w:r>
      <w:r w:rsidRPr="007772C6">
        <w:rPr>
          <w:rFonts w:ascii="Times New Roman" w:hAnsi="Times New Roman"/>
          <w:bCs/>
        </w:rPr>
        <w:t>“</w:t>
      </w:r>
      <w:r>
        <w:rPr>
          <w:rFonts w:ascii="Times New Roman" w:hAnsi="Times New Roman"/>
          <w:lang w:val="ru-RU"/>
        </w:rPr>
        <w:t>, с. Септемврийци. Констатирано е, че дървото е в много добро състояние и се полагат системни грижи за неговото опазване.</w:t>
      </w:r>
      <w:r w:rsidRPr="007772C6">
        <w:rPr>
          <w:rFonts w:ascii="Times New Roman" w:hAnsi="Times New Roman"/>
          <w:bCs/>
        </w:rPr>
        <w:t xml:space="preserve"> </w:t>
      </w:r>
    </w:p>
    <w:p w:rsidR="001D248E" w:rsidRPr="001247D5" w:rsidRDefault="001D248E" w:rsidP="001D248E">
      <w:pPr>
        <w:tabs>
          <w:tab w:val="left" w:pos="0"/>
        </w:tabs>
        <w:jc w:val="both"/>
        <w:rPr>
          <w:rFonts w:ascii="Times New Roman" w:hAnsi="Times New Roman"/>
          <w:color w:val="FF0000"/>
        </w:rPr>
      </w:pPr>
    </w:p>
    <w:p w:rsidR="001D248E" w:rsidRPr="001247D5" w:rsidRDefault="001D248E" w:rsidP="001D248E">
      <w:pPr>
        <w:tabs>
          <w:tab w:val="left" w:pos="0"/>
        </w:tabs>
        <w:jc w:val="both"/>
        <w:rPr>
          <w:rFonts w:ascii="Times New Roman" w:hAnsi="Times New Roman"/>
          <w:b/>
          <w:bCs/>
          <w:color w:val="FF0000"/>
          <w:lang w:val="ru-RU"/>
        </w:rPr>
      </w:pPr>
      <w:r w:rsidRPr="001247D5">
        <w:rPr>
          <w:rFonts w:ascii="Times New Roman" w:hAnsi="Times New Roman"/>
          <w:color w:val="FF0000"/>
        </w:rPr>
        <w:tab/>
      </w:r>
      <w:r w:rsidRPr="001247D5">
        <w:rPr>
          <w:rFonts w:ascii="Times New Roman" w:hAnsi="Times New Roman"/>
          <w:b/>
          <w:bCs/>
          <w:lang w:val="ru-RU"/>
        </w:rPr>
        <w:t>Управление на отпадъците</w:t>
      </w:r>
    </w:p>
    <w:p w:rsidR="001D248E" w:rsidRPr="001F05D6" w:rsidRDefault="001D248E" w:rsidP="001D248E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1F05D6">
        <w:rPr>
          <w:rFonts w:ascii="Times New Roman" w:eastAsia="Calibri" w:hAnsi="Times New Roman"/>
          <w:lang w:bidi="ar-SA"/>
        </w:rPr>
        <w:t>През месец май са извършени 3</w:t>
      </w:r>
      <w:r>
        <w:rPr>
          <w:rFonts w:ascii="Times New Roman" w:eastAsia="Calibri" w:hAnsi="Times New Roman"/>
          <w:lang w:bidi="ar-SA"/>
        </w:rPr>
        <w:t>1</w:t>
      </w:r>
      <w:r w:rsidRPr="001F05D6">
        <w:rPr>
          <w:rFonts w:ascii="Times New Roman" w:eastAsia="Calibri" w:hAnsi="Times New Roman"/>
          <w:lang w:bidi="ar-SA"/>
        </w:rPr>
        <w:t xml:space="preserve"> планови самостоятелни проверки на: общински предприятия и общини с издадени регистрационни документи за събиране и транспортиране на отпадъци; обекти третиращи отпадъци на мястото на образуването им; извършени са проверки по чистотата на населените места и  чистотата на общинските пътища в общини: Монтана, Берковица, Вълчедръм и Чипровци </w:t>
      </w:r>
      <w:r w:rsidRPr="001F05D6">
        <w:rPr>
          <w:rFonts w:ascii="Times New Roman" w:hAnsi="Times New Roman"/>
          <w:lang w:val="ru-RU"/>
        </w:rPr>
        <w:t xml:space="preserve">от област Монтана и общини </w:t>
      </w:r>
      <w:r w:rsidRPr="001F05D6">
        <w:rPr>
          <w:rFonts w:ascii="Times New Roman" w:eastAsia="Calibri" w:hAnsi="Times New Roman"/>
          <w:lang w:bidi="ar-SA"/>
        </w:rPr>
        <w:t>Бойница, Кула,</w:t>
      </w:r>
      <w:r w:rsidRPr="001F05D6">
        <w:rPr>
          <w:rFonts w:ascii="Times New Roman" w:hAnsi="Times New Roman"/>
          <w:lang w:val="ru-RU"/>
        </w:rPr>
        <w:t xml:space="preserve"> </w:t>
      </w:r>
      <w:r w:rsidRPr="001F05D6">
        <w:rPr>
          <w:rFonts w:ascii="Times New Roman" w:eastAsia="Calibri" w:hAnsi="Times New Roman"/>
          <w:lang w:bidi="ar-SA"/>
        </w:rPr>
        <w:t>Макреш, Грамада, Белоградчик,</w:t>
      </w:r>
      <w:r w:rsidRPr="001F05D6">
        <w:rPr>
          <w:rFonts w:ascii="Times New Roman" w:hAnsi="Times New Roman"/>
          <w:lang w:val="ru-RU"/>
        </w:rPr>
        <w:t xml:space="preserve"> </w:t>
      </w:r>
      <w:r w:rsidRPr="001F05D6">
        <w:rPr>
          <w:rFonts w:ascii="Times New Roman" w:eastAsia="Calibri" w:hAnsi="Times New Roman"/>
          <w:lang w:bidi="ar-SA"/>
        </w:rPr>
        <w:t>Ново село и Брегово</w:t>
      </w:r>
      <w:r w:rsidRPr="001F05D6">
        <w:rPr>
          <w:rFonts w:ascii="Times New Roman" w:hAnsi="Times New Roman"/>
          <w:lang w:val="ru-RU"/>
        </w:rPr>
        <w:t xml:space="preserve"> от област </w:t>
      </w:r>
      <w:r w:rsidRPr="001F05D6">
        <w:rPr>
          <w:rFonts w:ascii="Times New Roman" w:eastAsia="Calibri" w:hAnsi="Times New Roman"/>
          <w:lang w:bidi="ar-SA"/>
        </w:rPr>
        <w:t xml:space="preserve">Видин. </w:t>
      </w:r>
    </w:p>
    <w:p w:rsidR="001D248E" w:rsidRPr="001F05D6" w:rsidRDefault="001D248E" w:rsidP="001D248E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1F05D6">
        <w:rPr>
          <w:rFonts w:ascii="Times New Roman" w:eastAsia="Calibri" w:hAnsi="Times New Roman"/>
          <w:lang w:bidi="ar-SA"/>
        </w:rPr>
        <w:t>Участвано е в два броя планови комплексни п</w:t>
      </w:r>
      <w:r>
        <w:rPr>
          <w:rFonts w:ascii="Times New Roman" w:eastAsia="Calibri" w:hAnsi="Times New Roman"/>
          <w:lang w:bidi="ar-SA"/>
        </w:rPr>
        <w:t>р</w:t>
      </w:r>
      <w:r w:rsidRPr="001F05D6">
        <w:rPr>
          <w:rFonts w:ascii="Times New Roman" w:eastAsia="Calibri" w:hAnsi="Times New Roman"/>
          <w:lang w:bidi="ar-SA"/>
        </w:rPr>
        <w:t xml:space="preserve">оверки на един обект пускащ на пазара опаковани стоки, изпълняващ задълженията си чрез </w:t>
      </w:r>
      <w:r>
        <w:rPr>
          <w:rFonts w:ascii="Times New Roman" w:eastAsia="Calibri" w:hAnsi="Times New Roman"/>
          <w:lang w:bidi="ar-SA"/>
        </w:rPr>
        <w:t>организицая по оползотворяване</w:t>
      </w:r>
      <w:r w:rsidRPr="001F05D6">
        <w:rPr>
          <w:rFonts w:ascii="Times New Roman" w:eastAsia="Calibri" w:hAnsi="Times New Roman"/>
          <w:lang w:bidi="ar-SA"/>
        </w:rPr>
        <w:t xml:space="preserve"> и един обект на който към момента не е реализирано ИП.</w:t>
      </w:r>
    </w:p>
    <w:p w:rsidR="001D248E" w:rsidRPr="001F05D6" w:rsidRDefault="001D248E" w:rsidP="001D248E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1F05D6">
        <w:rPr>
          <w:rFonts w:ascii="Times New Roman" w:eastAsia="Calibri" w:hAnsi="Times New Roman"/>
          <w:lang w:bidi="ar-SA"/>
        </w:rPr>
        <w:t>Извършени са 12 извънредни проверки</w:t>
      </w:r>
      <w:r>
        <w:rPr>
          <w:rFonts w:ascii="Times New Roman" w:eastAsia="Calibri" w:hAnsi="Times New Roman"/>
          <w:lang w:bidi="ar-SA"/>
        </w:rPr>
        <w:t>, 11 броя</w:t>
      </w:r>
      <w:r w:rsidRPr="001F05D6">
        <w:rPr>
          <w:rFonts w:ascii="Times New Roman" w:eastAsia="Calibri" w:hAnsi="Times New Roman"/>
          <w:lang w:bidi="ar-SA"/>
        </w:rPr>
        <w:t xml:space="preserve"> по изпълнение на предписание, дадено на основание Заповед на Министъра на ОСВ за осигуряване чистотата на реките и принадлежащите </w:t>
      </w:r>
      <w:r w:rsidRPr="001F05D6">
        <w:rPr>
          <w:rFonts w:ascii="Times New Roman" w:eastAsia="Calibri" w:hAnsi="Times New Roman"/>
          <w:lang w:bidi="ar-SA"/>
        </w:rPr>
        <w:lastRenderedPageBreak/>
        <w:t>им земи в урбанизираната част на населините места в 11 броя общини от област Монтан</w:t>
      </w:r>
      <w:r>
        <w:rPr>
          <w:rFonts w:ascii="Times New Roman" w:eastAsia="Calibri" w:hAnsi="Times New Roman"/>
          <w:lang w:bidi="ar-SA"/>
        </w:rPr>
        <w:t>а</w:t>
      </w:r>
      <w:r w:rsidRPr="001F05D6">
        <w:rPr>
          <w:rFonts w:ascii="Times New Roman" w:eastAsia="Calibri" w:hAnsi="Times New Roman"/>
          <w:lang w:bidi="ar-SA"/>
        </w:rPr>
        <w:t xml:space="preserve"> и област Видин.</w:t>
      </w:r>
    </w:p>
    <w:p w:rsidR="001D248E" w:rsidRPr="001F05D6" w:rsidRDefault="001D248E" w:rsidP="001D248E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1F05D6">
        <w:rPr>
          <w:rFonts w:ascii="Times New Roman" w:hAnsi="Times New Roman"/>
          <w:lang w:val="ru-RU"/>
        </w:rPr>
        <w:t>През отчетния период е извършена една извънредна проверка  на площадка за третиране на ИУГ инициирана от ОД на МВР – Видин.</w:t>
      </w:r>
    </w:p>
    <w:p w:rsidR="001D248E" w:rsidRDefault="001D248E" w:rsidP="001D248E">
      <w:pPr>
        <w:ind w:right="180" w:firstLine="708"/>
        <w:jc w:val="both"/>
        <w:rPr>
          <w:rFonts w:ascii="Times New Roman" w:eastAsia="Calibri" w:hAnsi="Times New Roman"/>
          <w:color w:val="FF0000"/>
          <w:lang w:bidi="ar-SA"/>
        </w:rPr>
      </w:pPr>
    </w:p>
    <w:p w:rsidR="001D248E" w:rsidRPr="001247D5" w:rsidRDefault="001D248E" w:rsidP="001D248E">
      <w:pPr>
        <w:ind w:right="180" w:firstLine="708"/>
        <w:jc w:val="both"/>
        <w:rPr>
          <w:rFonts w:ascii="Times New Roman" w:eastAsia="Calibri" w:hAnsi="Times New Roman"/>
          <w:color w:val="FF0000"/>
          <w:lang w:bidi="ar-SA"/>
        </w:rPr>
      </w:pPr>
    </w:p>
    <w:p w:rsidR="001D248E" w:rsidRDefault="001D248E" w:rsidP="001D248E">
      <w:pPr>
        <w:ind w:right="180" w:firstLine="708"/>
        <w:jc w:val="both"/>
        <w:rPr>
          <w:rFonts w:ascii="Times New Roman" w:eastAsia="Calibri" w:hAnsi="Times New Roman"/>
          <w:color w:val="FF0000"/>
          <w:lang w:bidi="ar-SA"/>
        </w:rPr>
      </w:pPr>
    </w:p>
    <w:p w:rsidR="001D248E" w:rsidRDefault="001D248E" w:rsidP="001D248E">
      <w:pPr>
        <w:ind w:firstLine="708"/>
        <w:jc w:val="both"/>
        <w:rPr>
          <w:rFonts w:ascii="Times New Roman" w:hAnsi="Times New Roman"/>
          <w:b/>
          <w:bCs/>
          <w:color w:val="000000"/>
          <w:lang w:val="ru-RU" w:eastAsia="bg-BG"/>
        </w:rPr>
      </w:pPr>
      <w:r w:rsidRPr="00DE6A13">
        <w:rPr>
          <w:rFonts w:ascii="Times New Roman" w:hAnsi="Times New Roman"/>
          <w:b/>
          <w:color w:val="000000"/>
          <w:lang w:val="ru-RU" w:eastAsia="bg-BG"/>
        </w:rPr>
        <w:t>Химикали и Севезо</w:t>
      </w:r>
      <w:r>
        <w:rPr>
          <w:rFonts w:ascii="Times New Roman" w:hAnsi="Times New Roman"/>
          <w:b/>
          <w:bCs/>
          <w:color w:val="000000"/>
          <w:lang w:val="ru-RU" w:eastAsia="bg-BG"/>
        </w:rPr>
        <w:t xml:space="preserve"> </w:t>
      </w:r>
    </w:p>
    <w:p w:rsidR="001D248E" w:rsidRPr="00E06DEA" w:rsidRDefault="001D248E" w:rsidP="001D248E">
      <w:pPr>
        <w:ind w:firstLine="708"/>
        <w:jc w:val="both"/>
        <w:rPr>
          <w:rFonts w:ascii="Times New Roman" w:hAnsi="Times New Roman"/>
          <w:bCs/>
          <w:lang w:val="ru-RU" w:eastAsia="bg-BG"/>
        </w:rPr>
      </w:pPr>
      <w:r w:rsidRPr="00E06DEA">
        <w:rPr>
          <w:rFonts w:ascii="Times New Roman" w:hAnsi="Times New Roman"/>
          <w:bCs/>
          <w:lang w:val="ru-RU" w:eastAsia="bg-BG"/>
        </w:rPr>
        <w:t xml:space="preserve">За изпълнение на задължения, произтичащи от ЗЗВВХВС и подзаконовите му нормативни актове, през м. </w:t>
      </w:r>
      <w:r w:rsidRPr="00E06DEA">
        <w:rPr>
          <w:rFonts w:ascii="Times New Roman" w:hAnsi="Times New Roman"/>
          <w:bCs/>
          <w:lang w:eastAsia="bg-BG"/>
        </w:rPr>
        <w:t>май</w:t>
      </w:r>
      <w:r w:rsidRPr="00E06DEA">
        <w:rPr>
          <w:rFonts w:ascii="Times New Roman" w:hAnsi="Times New Roman"/>
          <w:bCs/>
          <w:lang w:val="ru-RU" w:eastAsia="bg-BG"/>
        </w:rPr>
        <w:t xml:space="preserve"> експертите от направлението са извършили и участвали в:</w:t>
      </w:r>
    </w:p>
    <w:p w:rsidR="001D248E" w:rsidRPr="00E06DEA" w:rsidRDefault="001D248E" w:rsidP="001D248E">
      <w:pPr>
        <w:ind w:firstLine="708"/>
        <w:jc w:val="both"/>
        <w:rPr>
          <w:rFonts w:ascii="Times New Roman" w:hAnsi="Times New Roman"/>
          <w:bCs/>
          <w:lang w:val="ru-RU" w:eastAsia="bg-BG"/>
        </w:rPr>
      </w:pPr>
      <w:r w:rsidRPr="00E06DEA">
        <w:rPr>
          <w:rFonts w:ascii="Times New Roman" w:hAnsi="Times New Roman"/>
          <w:bCs/>
          <w:lang w:val="ru-RU" w:eastAsia="bg-BG"/>
        </w:rPr>
        <w:t>-2 планови комплексни проверки по компоненти и фактори на околната среда – обект за военно специализирано производство в гр. Лом и обект за производство на абразивни и флекс дискове в с. Мездрея.</w:t>
      </w:r>
    </w:p>
    <w:p w:rsidR="001D248E" w:rsidRDefault="001D248E" w:rsidP="001D248E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E06DEA">
        <w:rPr>
          <w:rFonts w:ascii="Times New Roman" w:hAnsi="Times New Roman"/>
          <w:bCs/>
          <w:lang w:eastAsia="bg-BG"/>
        </w:rPr>
        <w:t>- 6 планови проверки на оператори с издадено Комплексно разрешително за изпълнение на условията по химикали.</w:t>
      </w:r>
    </w:p>
    <w:p w:rsidR="001D248E" w:rsidRDefault="001D248E" w:rsidP="001D248E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E06DEA">
        <w:rPr>
          <w:rFonts w:ascii="Times New Roman" w:hAnsi="Times New Roman"/>
          <w:bCs/>
          <w:lang w:eastAsia="bg-BG"/>
        </w:rPr>
        <w:t xml:space="preserve">Взето е участие в 1 извънредна проверка на производствена база за печене и пакетиране на кафе в гр. Монтана във връзка с получен чрез тел. 112 в РИОСВ-Монтана сигнал за силни миризми от обекта. </w:t>
      </w:r>
    </w:p>
    <w:p w:rsidR="001D248E" w:rsidRPr="00E06DEA" w:rsidRDefault="001D248E" w:rsidP="001D248E">
      <w:pPr>
        <w:ind w:firstLine="708"/>
        <w:jc w:val="both"/>
        <w:rPr>
          <w:rFonts w:ascii="Times New Roman" w:hAnsi="Times New Roman"/>
          <w:bCs/>
          <w:lang w:eastAsia="bg-BG"/>
        </w:rPr>
      </w:pPr>
      <w:r>
        <w:rPr>
          <w:rFonts w:ascii="Times New Roman" w:hAnsi="Times New Roman"/>
          <w:bCs/>
          <w:lang w:eastAsia="bg-BG"/>
        </w:rPr>
        <w:t>Взето е участие в 1 проверка във връзка със Заповед № РД-422/19.06.2017 г. на министъра на ОСВ, относно извършване на регулярен контрол за изземване на наносни отложения от речните легла на реките в териториалния обхват на РИОСВ-Монтана.</w:t>
      </w:r>
    </w:p>
    <w:p w:rsidR="001D248E" w:rsidRPr="00B66E0D" w:rsidRDefault="001D248E" w:rsidP="001D248E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B66E0D">
        <w:rPr>
          <w:rFonts w:ascii="Times New Roman" w:hAnsi="Times New Roman"/>
          <w:lang w:val="ru-RU" w:eastAsia="bg-BG"/>
        </w:rPr>
        <w:t xml:space="preserve">За периода </w:t>
      </w:r>
      <w:r w:rsidRPr="00B66E0D">
        <w:rPr>
          <w:rFonts w:ascii="Times New Roman" w:hAnsi="Times New Roman"/>
          <w:bCs/>
          <w:lang w:eastAsia="bg-BG"/>
        </w:rPr>
        <w:t>не са дадени предписания,</w:t>
      </w:r>
      <w:r w:rsidRPr="00B66E0D">
        <w:rPr>
          <w:rFonts w:ascii="Times New Roman" w:hAnsi="Times New Roman"/>
          <w:lang w:val="ru-RU" w:eastAsia="bg-BG"/>
        </w:rPr>
        <w:t xml:space="preserve"> не са констатирани нарушения по изпълнение на изискванията на нормативната уредба в областта на химикалите и контрола на опасностите от големи аварии от обекти в териториалния обхват на РИОСВ – Монтана. </w:t>
      </w:r>
    </w:p>
    <w:p w:rsidR="001D248E" w:rsidRDefault="001D248E" w:rsidP="001D248E"/>
    <w:p w:rsidR="001D248E" w:rsidRDefault="001D248E" w:rsidP="001D248E">
      <w:pPr>
        <w:ind w:firstLine="708"/>
        <w:jc w:val="both"/>
        <w:rPr>
          <w:rFonts w:ascii="Times New Roman" w:hAnsi="Times New Roman"/>
          <w:b/>
          <w:color w:val="000000"/>
          <w:lang w:val="ru-RU" w:eastAsia="bg-BG"/>
        </w:rPr>
      </w:pPr>
      <w:r>
        <w:rPr>
          <w:rFonts w:ascii="Times New Roman" w:hAnsi="Times New Roman"/>
          <w:b/>
          <w:color w:val="000000"/>
          <w:lang w:val="ru-RU" w:eastAsia="bg-BG"/>
        </w:rPr>
        <w:t xml:space="preserve">Комплексни разрешителни </w:t>
      </w:r>
    </w:p>
    <w:p w:rsidR="001D248E" w:rsidRPr="006142A9" w:rsidRDefault="001D248E" w:rsidP="001D248E">
      <w:pPr>
        <w:ind w:firstLine="708"/>
        <w:jc w:val="both"/>
        <w:rPr>
          <w:rFonts w:ascii="Times New Roman" w:hAnsi="Times New Roman"/>
          <w:color w:val="000000"/>
          <w:lang w:val="ru-RU" w:eastAsia="bg-BG"/>
        </w:rPr>
      </w:pPr>
      <w:r w:rsidRPr="006142A9">
        <w:rPr>
          <w:rFonts w:ascii="Times New Roman" w:hAnsi="Times New Roman"/>
          <w:color w:val="000000"/>
          <w:lang w:val="ru-RU" w:eastAsia="bg-BG"/>
        </w:rPr>
        <w:t xml:space="preserve">През м. </w:t>
      </w:r>
      <w:r>
        <w:rPr>
          <w:rFonts w:ascii="Times New Roman" w:hAnsi="Times New Roman"/>
          <w:color w:val="000000"/>
          <w:lang w:val="ru-RU" w:eastAsia="bg-BG"/>
        </w:rPr>
        <w:t>май</w:t>
      </w:r>
      <w:r w:rsidRPr="006142A9">
        <w:rPr>
          <w:rFonts w:ascii="Times New Roman" w:hAnsi="Times New Roman"/>
          <w:color w:val="000000"/>
          <w:lang w:val="ru-RU" w:eastAsia="bg-BG"/>
        </w:rPr>
        <w:t xml:space="preserve"> </w:t>
      </w:r>
      <w:r>
        <w:rPr>
          <w:rFonts w:ascii="Times New Roman" w:hAnsi="Times New Roman"/>
          <w:color w:val="000000"/>
          <w:lang w:val="ru-RU" w:eastAsia="bg-BG"/>
        </w:rPr>
        <w:t>в изпълнение на утвърдения план за контролна дейност са извършени 6 проверки на 6 оператора по изпълнение на условия в издадени комплексни разрешителни. При проверките на един оператор е дадено 1 предписание за предприемане на коригиращи мерки за отстраняване на констатирани несъответствия, към момента срокът му за изпълнение не е изтекъл.</w:t>
      </w:r>
    </w:p>
    <w:p w:rsidR="001D248E" w:rsidRPr="006142A9" w:rsidRDefault="001D248E" w:rsidP="001D248E">
      <w:pPr>
        <w:ind w:firstLine="708"/>
        <w:jc w:val="both"/>
        <w:rPr>
          <w:rFonts w:ascii="Times New Roman" w:hAnsi="Times New Roman"/>
          <w:bCs/>
          <w:color w:val="000000"/>
          <w:lang w:val="ru-RU" w:eastAsia="bg-BG"/>
        </w:rPr>
      </w:pPr>
      <w:r>
        <w:rPr>
          <w:rFonts w:ascii="Times New Roman" w:hAnsi="Times New Roman"/>
          <w:bCs/>
          <w:color w:val="000000"/>
          <w:lang w:val="ru-RU" w:eastAsia="bg-BG"/>
        </w:rPr>
        <w:t>За периода е изпратена 1 покана за</w:t>
      </w:r>
      <w:r>
        <w:rPr>
          <w:rFonts w:ascii="Times New Roman" w:hAnsi="Times New Roman"/>
          <w:bCs/>
          <w:color w:val="000000"/>
          <w:lang w:val="en-US" w:eastAsia="bg-BG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lang w:val="en-US" w:eastAsia="bg-BG"/>
        </w:rPr>
        <w:t>съставяне</w:t>
      </w:r>
      <w:proofErr w:type="spellEnd"/>
      <w:r>
        <w:rPr>
          <w:rFonts w:ascii="Times New Roman" w:hAnsi="Times New Roman"/>
          <w:bCs/>
          <w:color w:val="000000"/>
          <w:lang w:val="en-US" w:eastAsia="bg-BG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lang w:val="en-US" w:eastAsia="bg-BG"/>
        </w:rPr>
        <w:t>на</w:t>
      </w:r>
      <w:proofErr w:type="spellEnd"/>
      <w:r>
        <w:rPr>
          <w:rFonts w:ascii="Times New Roman" w:hAnsi="Times New Roman"/>
          <w:bCs/>
          <w:color w:val="000000"/>
          <w:lang w:val="en-US" w:eastAsia="bg-BG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lang w:val="en-US" w:eastAsia="bg-BG"/>
        </w:rPr>
        <w:t>акт</w:t>
      </w:r>
      <w:proofErr w:type="spellEnd"/>
      <w:r>
        <w:rPr>
          <w:rFonts w:ascii="Times New Roman" w:hAnsi="Times New Roman"/>
          <w:bCs/>
          <w:color w:val="000000"/>
          <w:lang w:val="en-US" w:eastAsia="bg-BG"/>
        </w:rPr>
        <w:t xml:space="preserve">, </w:t>
      </w:r>
      <w:r>
        <w:rPr>
          <w:rFonts w:ascii="Times New Roman" w:hAnsi="Times New Roman"/>
          <w:bCs/>
          <w:color w:val="000000"/>
          <w:lang w:val="ru-RU" w:eastAsia="bg-BG"/>
        </w:rPr>
        <w:t xml:space="preserve">не са издавани НП. </w:t>
      </w:r>
    </w:p>
    <w:p w:rsidR="001D248E" w:rsidRDefault="001D248E" w:rsidP="001D248E">
      <w:pPr>
        <w:jc w:val="both"/>
        <w:rPr>
          <w:rFonts w:ascii="Times New Roman" w:hAnsi="Times New Roman"/>
          <w:b/>
          <w:bCs/>
          <w:color w:val="000000"/>
          <w:lang w:val="ru-RU" w:eastAsia="bg-BG"/>
        </w:rPr>
      </w:pPr>
    </w:p>
    <w:p w:rsidR="001D248E" w:rsidRDefault="001D248E" w:rsidP="001D248E">
      <w:pPr>
        <w:ind w:firstLine="720"/>
        <w:jc w:val="both"/>
        <w:rPr>
          <w:rFonts w:ascii="Times New Roman" w:hAnsi="Times New Roman"/>
          <w:b/>
          <w:bCs/>
          <w:color w:val="000000"/>
          <w:lang w:val="ru-RU" w:eastAsia="bg-BG"/>
        </w:rPr>
      </w:pPr>
      <w:r>
        <w:rPr>
          <w:rFonts w:ascii="Times New Roman" w:hAnsi="Times New Roman"/>
          <w:b/>
          <w:bCs/>
          <w:color w:val="000000"/>
          <w:lang w:val="ru-RU" w:eastAsia="bg-BG"/>
        </w:rPr>
        <w:t xml:space="preserve">ЗОПОЕЩ </w:t>
      </w:r>
    </w:p>
    <w:p w:rsidR="001D248E" w:rsidRPr="00A5313E" w:rsidRDefault="001D248E" w:rsidP="001D248E">
      <w:pPr>
        <w:jc w:val="both"/>
        <w:rPr>
          <w:rFonts w:ascii="Times New Roman" w:hAnsi="Times New Roman"/>
          <w:bCs/>
          <w:color w:val="000000"/>
          <w:lang w:val="ru-RU" w:eastAsia="bg-BG"/>
        </w:rPr>
      </w:pPr>
      <w:r w:rsidRPr="00A5313E">
        <w:rPr>
          <w:rFonts w:ascii="Times New Roman" w:hAnsi="Times New Roman"/>
          <w:bCs/>
          <w:color w:val="000000"/>
          <w:lang w:val="ru-RU" w:eastAsia="bg-BG"/>
        </w:rPr>
        <w:t xml:space="preserve">През м. </w:t>
      </w:r>
      <w:r>
        <w:rPr>
          <w:rFonts w:ascii="Times New Roman" w:hAnsi="Times New Roman"/>
          <w:bCs/>
          <w:color w:val="000000"/>
          <w:lang w:val="ru-RU" w:eastAsia="bg-BG"/>
        </w:rPr>
        <w:t>май</w:t>
      </w:r>
      <w:r w:rsidRPr="00A5313E">
        <w:rPr>
          <w:rFonts w:ascii="Times New Roman" w:hAnsi="Times New Roman"/>
          <w:bCs/>
          <w:color w:val="000000"/>
          <w:lang w:val="ru-RU" w:eastAsia="bg-BG"/>
        </w:rPr>
        <w:t xml:space="preserve"> в рамките на проверка на оператор с издадено КР е извършена 1 проверка по приложение на Закона за отговорността за предотвратяване и отстраняване на екологични щети са</w:t>
      </w:r>
    </w:p>
    <w:p w:rsidR="001D248E" w:rsidRDefault="001D248E" w:rsidP="001D248E">
      <w:pPr>
        <w:ind w:firstLine="708"/>
        <w:jc w:val="both"/>
        <w:rPr>
          <w:rFonts w:ascii="Times New Roman" w:hAnsi="Times New Roman"/>
          <w:color w:val="FF0000"/>
          <w:lang w:val="ru-RU" w:eastAsia="bg-BG"/>
        </w:rPr>
      </w:pPr>
    </w:p>
    <w:p w:rsidR="001D248E" w:rsidRPr="002A1BEA" w:rsidRDefault="001D248E" w:rsidP="001D248E">
      <w:pPr>
        <w:ind w:firstLine="708"/>
        <w:jc w:val="both"/>
        <w:rPr>
          <w:rFonts w:ascii="Times New Roman" w:hAnsi="Times New Roman"/>
          <w:b/>
          <w:lang w:val="ru-RU" w:eastAsia="bg-BG"/>
        </w:rPr>
      </w:pPr>
      <w:r w:rsidRPr="002A1BEA">
        <w:rPr>
          <w:rFonts w:ascii="Times New Roman" w:hAnsi="Times New Roman"/>
          <w:b/>
          <w:lang w:val="ru-RU" w:eastAsia="bg-BG"/>
        </w:rPr>
        <w:t>ЕО и ОВОС</w:t>
      </w:r>
    </w:p>
    <w:p w:rsidR="001D248E" w:rsidRPr="002C5D05" w:rsidRDefault="001D248E" w:rsidP="001D248E">
      <w:pPr>
        <w:ind w:firstLine="708"/>
        <w:jc w:val="both"/>
        <w:rPr>
          <w:rFonts w:ascii="Times New Roman" w:hAnsi="Times New Roman"/>
        </w:rPr>
      </w:pPr>
      <w:r w:rsidRPr="002C5D05">
        <w:rPr>
          <w:rFonts w:ascii="Times New Roman" w:hAnsi="Times New Roman"/>
        </w:rPr>
        <w:t>Експертите от направлението са участвали в: 7 бр. проверки за установяване на правно действие на решения за преценяване необходимостта от извършване на ОВОС; 2 бр. комплексни проверки и една извънредна проверка.</w:t>
      </w:r>
    </w:p>
    <w:p w:rsidR="001D248E" w:rsidRPr="001247D5" w:rsidRDefault="001D248E" w:rsidP="001D248E">
      <w:pPr>
        <w:pStyle w:val="NormalWeb"/>
        <w:spacing w:before="150" w:after="225"/>
        <w:rPr>
          <w:b/>
          <w:lang w:bidi="ar-SA"/>
        </w:rPr>
      </w:pPr>
      <w:r w:rsidRPr="001247D5">
        <w:rPr>
          <w:b/>
          <w:color w:val="FF0000"/>
          <w:lang w:bidi="ar-SA"/>
        </w:rPr>
        <w:tab/>
      </w:r>
      <w:r w:rsidRPr="001247D5">
        <w:rPr>
          <w:b/>
          <w:lang w:bidi="ar-SA"/>
        </w:rPr>
        <w:t>Извършени специални проверки:</w:t>
      </w:r>
    </w:p>
    <w:p w:rsidR="001D248E" w:rsidRPr="00426758" w:rsidRDefault="001D248E" w:rsidP="001D248E">
      <w:pPr>
        <w:ind w:right="54" w:firstLine="568"/>
        <w:jc w:val="both"/>
        <w:rPr>
          <w:lang w:val="ru-RU"/>
        </w:rPr>
      </w:pPr>
      <w:r w:rsidRPr="00856461">
        <w:rPr>
          <w:rFonts w:ascii="Times New Roman" w:hAnsi="Times New Roman"/>
          <w:b/>
          <w:lang w:bidi="ar-SA"/>
        </w:rPr>
        <w:t xml:space="preserve">  </w:t>
      </w:r>
      <w:r w:rsidRPr="00856461">
        <w:rPr>
          <w:rFonts w:ascii="Times New Roman" w:hAnsi="Times New Roman"/>
        </w:rPr>
        <w:t xml:space="preserve">През месец май са извършени шест комплексни проверки на следните обекти: </w:t>
      </w:r>
      <w:r w:rsidRPr="00856461">
        <w:rPr>
          <w:rFonts w:ascii="Times New Roman" w:hAnsi="Times New Roman"/>
          <w:lang w:val="ru-RU"/>
        </w:rPr>
        <w:t xml:space="preserve">ЗП </w:t>
      </w:r>
      <w:r w:rsidRPr="00856461">
        <w:rPr>
          <w:rFonts w:ascii="Times New Roman" w:hAnsi="Times New Roman"/>
          <w:lang w:eastAsia="bg-BG" w:bidi="ar-SA"/>
        </w:rPr>
        <w:t>„</w:t>
      </w:r>
      <w:r w:rsidRPr="00856461">
        <w:rPr>
          <w:rFonts w:ascii="Times New Roman" w:hAnsi="Times New Roman"/>
          <w:lang w:val="ru-RU"/>
        </w:rPr>
        <w:t>Иван Балов</w:t>
      </w:r>
      <w:r w:rsidRPr="00856461">
        <w:rPr>
          <w:rFonts w:ascii="Times New Roman" w:hAnsi="Times New Roman"/>
          <w:lang w:eastAsia="bg-BG" w:bidi="ar-SA"/>
        </w:rPr>
        <w:t>“</w:t>
      </w:r>
      <w:r w:rsidRPr="00856461">
        <w:rPr>
          <w:rFonts w:ascii="Times New Roman" w:hAnsi="Times New Roman"/>
          <w:lang w:val="ru-RU"/>
        </w:rPr>
        <w:t xml:space="preserve"> – кравеферма с. Смирненски, общ. Брусарци</w:t>
      </w:r>
      <w:r w:rsidRPr="00856461">
        <w:rPr>
          <w:rFonts w:ascii="Times New Roman" w:hAnsi="Times New Roman"/>
          <w:lang w:eastAsia="bg-BG" w:bidi="ar-SA"/>
        </w:rPr>
        <w:t xml:space="preserve"> по компонент „води“,  компонент „почви“ и ОВОС и ЕО; „ Аркус“ АД, гр. Лясковец по компонент „води“ и фактор „химикали</w:t>
      </w:r>
      <w:r>
        <w:rPr>
          <w:rFonts w:ascii="Times New Roman" w:hAnsi="Times New Roman"/>
          <w:lang w:eastAsia="bg-BG" w:bidi="ar-SA"/>
        </w:rPr>
        <w:t>“;</w:t>
      </w:r>
      <w:r w:rsidRPr="00300C28">
        <w:rPr>
          <w:lang w:val="ru-RU"/>
        </w:rPr>
        <w:t xml:space="preserve"> </w:t>
      </w:r>
      <w:r w:rsidRPr="00856461">
        <w:rPr>
          <w:rFonts w:ascii="Times New Roman" w:hAnsi="Times New Roman"/>
          <w:lang w:eastAsia="bg-BG" w:bidi="ar-SA"/>
        </w:rPr>
        <w:t>„</w:t>
      </w:r>
      <w:r w:rsidRPr="00300C28">
        <w:rPr>
          <w:rFonts w:ascii="Times New Roman" w:hAnsi="Times New Roman"/>
          <w:lang w:val="ru-RU"/>
        </w:rPr>
        <w:t>Венелин Кръстев</w:t>
      </w:r>
      <w:r w:rsidRPr="00856461">
        <w:rPr>
          <w:rFonts w:ascii="Times New Roman" w:hAnsi="Times New Roman"/>
          <w:lang w:eastAsia="bg-BG" w:bidi="ar-SA"/>
        </w:rPr>
        <w:t>“</w:t>
      </w:r>
      <w:r w:rsidRPr="00300C28">
        <w:rPr>
          <w:rFonts w:ascii="Times New Roman" w:hAnsi="Times New Roman"/>
          <w:lang w:val="ru-RU"/>
        </w:rPr>
        <w:t xml:space="preserve"> ЕООД, с. Флорентин, общ. Ново село –  обект къща за гости и винарна</w:t>
      </w:r>
      <w:r>
        <w:rPr>
          <w:rFonts w:ascii="Times New Roman" w:hAnsi="Times New Roman"/>
          <w:lang w:val="ru-RU"/>
        </w:rPr>
        <w:t xml:space="preserve"> по компонент </w:t>
      </w:r>
      <w:r w:rsidRPr="00856461">
        <w:rPr>
          <w:rFonts w:ascii="Times New Roman" w:hAnsi="Times New Roman"/>
          <w:lang w:eastAsia="bg-BG" w:bidi="ar-SA"/>
        </w:rPr>
        <w:t>„води“</w:t>
      </w:r>
      <w:r>
        <w:rPr>
          <w:rFonts w:ascii="Times New Roman" w:hAnsi="Times New Roman"/>
          <w:lang w:eastAsia="bg-BG" w:bidi="ar-SA"/>
        </w:rPr>
        <w:t xml:space="preserve">, </w:t>
      </w:r>
      <w:r w:rsidRPr="00856461">
        <w:rPr>
          <w:rFonts w:ascii="Times New Roman" w:hAnsi="Times New Roman"/>
          <w:lang w:eastAsia="bg-BG" w:bidi="ar-SA"/>
        </w:rPr>
        <w:t>компонент „почви“</w:t>
      </w:r>
      <w:r>
        <w:rPr>
          <w:rFonts w:ascii="Times New Roman" w:hAnsi="Times New Roman"/>
          <w:lang w:eastAsia="bg-BG" w:bidi="ar-SA"/>
        </w:rPr>
        <w:t>, фактор „отпадъци“ и</w:t>
      </w:r>
      <w:r w:rsidRPr="00856461">
        <w:rPr>
          <w:rFonts w:ascii="Times New Roman" w:hAnsi="Times New Roman"/>
          <w:lang w:eastAsia="bg-BG" w:bidi="ar-SA"/>
        </w:rPr>
        <w:t xml:space="preserve"> </w:t>
      </w:r>
      <w:r w:rsidRPr="00D241A3">
        <w:rPr>
          <w:rFonts w:ascii="Times New Roman" w:hAnsi="Times New Roman"/>
          <w:lang w:eastAsia="bg-BG" w:bidi="ar-SA"/>
        </w:rPr>
        <w:t>ОВОС и ЕО;</w:t>
      </w:r>
      <w:r w:rsidRPr="00D241A3">
        <w:rPr>
          <w:rFonts w:ascii="Times New Roman" w:hAnsi="Times New Roman"/>
          <w:lang w:val="ru-RU"/>
        </w:rPr>
        <w:t xml:space="preserve"> </w:t>
      </w:r>
      <w:r w:rsidRPr="00D241A3">
        <w:rPr>
          <w:rFonts w:ascii="Times New Roman" w:hAnsi="Times New Roman"/>
          <w:lang w:eastAsia="bg-BG" w:bidi="ar-SA"/>
        </w:rPr>
        <w:t>„</w:t>
      </w:r>
      <w:r w:rsidRPr="00D241A3">
        <w:rPr>
          <w:rFonts w:ascii="Times New Roman" w:hAnsi="Times New Roman"/>
          <w:lang w:val="ru-RU"/>
        </w:rPr>
        <w:t>Видинска гъмза</w:t>
      </w:r>
      <w:r w:rsidRPr="00D241A3">
        <w:rPr>
          <w:rFonts w:ascii="Times New Roman" w:hAnsi="Times New Roman"/>
          <w:lang w:eastAsia="bg-BG" w:bidi="ar-SA"/>
        </w:rPr>
        <w:t>“</w:t>
      </w:r>
      <w:r w:rsidRPr="00D241A3">
        <w:rPr>
          <w:rFonts w:ascii="Times New Roman" w:hAnsi="Times New Roman"/>
          <w:lang w:val="ru-RU"/>
        </w:rPr>
        <w:t xml:space="preserve"> АД, гр. Видин – винарна в с. Ново село по компонент </w:t>
      </w:r>
      <w:r w:rsidRPr="00D241A3">
        <w:rPr>
          <w:rFonts w:ascii="Times New Roman" w:hAnsi="Times New Roman"/>
          <w:lang w:eastAsia="bg-BG" w:bidi="ar-SA"/>
        </w:rPr>
        <w:t>„води“ и фактор „отпадъци“</w:t>
      </w:r>
      <w:r w:rsidRPr="00D241A3">
        <w:rPr>
          <w:rFonts w:ascii="Times New Roman" w:hAnsi="Times New Roman"/>
          <w:lang w:val="ru-RU"/>
        </w:rPr>
        <w:t xml:space="preserve">; </w:t>
      </w:r>
      <w:r w:rsidRPr="00D241A3">
        <w:rPr>
          <w:rFonts w:ascii="Times New Roman" w:hAnsi="Times New Roman"/>
          <w:lang w:eastAsia="bg-BG" w:bidi="ar-SA"/>
        </w:rPr>
        <w:t>„</w:t>
      </w:r>
      <w:r w:rsidRPr="00D241A3">
        <w:rPr>
          <w:rFonts w:ascii="Times New Roman" w:hAnsi="Times New Roman"/>
          <w:lang w:val="ru-RU"/>
        </w:rPr>
        <w:t>Петров Сърбинов</w:t>
      </w:r>
      <w:r w:rsidRPr="00D241A3">
        <w:rPr>
          <w:rFonts w:ascii="Times New Roman" w:hAnsi="Times New Roman"/>
          <w:lang w:eastAsia="bg-BG" w:bidi="ar-SA"/>
        </w:rPr>
        <w:t>“</w:t>
      </w:r>
      <w:r w:rsidRPr="00D241A3">
        <w:rPr>
          <w:rFonts w:ascii="Times New Roman" w:hAnsi="Times New Roman"/>
          <w:lang w:val="ru-RU"/>
        </w:rPr>
        <w:t xml:space="preserve"> ООД, гр. Монтана – обект кланица с. Боровци, общ. Берковица по компонент </w:t>
      </w:r>
      <w:r w:rsidRPr="00D241A3">
        <w:rPr>
          <w:rFonts w:ascii="Times New Roman" w:hAnsi="Times New Roman"/>
          <w:lang w:eastAsia="bg-BG" w:bidi="ar-SA"/>
        </w:rPr>
        <w:t>„води“ и компонент „въздух“</w:t>
      </w:r>
      <w:r w:rsidRPr="00D241A3">
        <w:rPr>
          <w:rFonts w:ascii="Times New Roman" w:hAnsi="Times New Roman"/>
          <w:lang w:val="ru-RU"/>
        </w:rPr>
        <w:t xml:space="preserve">; </w:t>
      </w:r>
      <w:r w:rsidRPr="00D241A3">
        <w:rPr>
          <w:rFonts w:ascii="Times New Roman" w:hAnsi="Times New Roman"/>
          <w:lang w:eastAsia="bg-BG" w:bidi="ar-SA"/>
        </w:rPr>
        <w:t>„</w:t>
      </w:r>
      <w:r w:rsidRPr="00D241A3">
        <w:rPr>
          <w:rFonts w:ascii="Times New Roman" w:hAnsi="Times New Roman"/>
          <w:lang w:val="ru-RU"/>
        </w:rPr>
        <w:t>Булфлекс и Ко</w:t>
      </w:r>
      <w:r w:rsidRPr="00D241A3">
        <w:rPr>
          <w:rFonts w:ascii="Times New Roman" w:hAnsi="Times New Roman"/>
          <w:lang w:eastAsia="bg-BG" w:bidi="ar-SA"/>
        </w:rPr>
        <w:t>“</w:t>
      </w:r>
      <w:r w:rsidRPr="00D241A3">
        <w:rPr>
          <w:rFonts w:ascii="Times New Roman" w:hAnsi="Times New Roman"/>
          <w:lang w:val="ru-RU"/>
        </w:rPr>
        <w:t xml:space="preserve"> ООД, гр. София – производство на абразивни дискове с. Мездрея, общ. Берковица по компонент </w:t>
      </w:r>
      <w:r w:rsidRPr="00D241A3">
        <w:rPr>
          <w:rFonts w:ascii="Times New Roman" w:hAnsi="Times New Roman"/>
          <w:lang w:eastAsia="bg-BG" w:bidi="ar-SA"/>
        </w:rPr>
        <w:t>„въздух“</w:t>
      </w:r>
      <w:r w:rsidRPr="00D241A3">
        <w:rPr>
          <w:rFonts w:ascii="Times New Roman" w:hAnsi="Times New Roman"/>
          <w:lang w:val="ru-RU"/>
        </w:rPr>
        <w:t xml:space="preserve"> </w:t>
      </w:r>
      <w:r w:rsidRPr="00D241A3">
        <w:rPr>
          <w:rFonts w:ascii="Times New Roman" w:hAnsi="Times New Roman"/>
          <w:lang w:eastAsia="bg-BG" w:bidi="ar-SA"/>
        </w:rPr>
        <w:t>и фактор „химикали“</w:t>
      </w:r>
      <w:r>
        <w:rPr>
          <w:rFonts w:ascii="Times New Roman" w:hAnsi="Times New Roman"/>
          <w:lang w:eastAsia="bg-BG" w:bidi="ar-SA"/>
        </w:rPr>
        <w:t>.</w:t>
      </w:r>
    </w:p>
    <w:p w:rsidR="001D248E" w:rsidRPr="00BA7E24" w:rsidRDefault="001D248E" w:rsidP="001D248E">
      <w:pPr>
        <w:ind w:right="54" w:firstLine="568"/>
        <w:jc w:val="both"/>
        <w:rPr>
          <w:rFonts w:ascii="Times New Roman" w:hAnsi="Times New Roman"/>
          <w:lang w:val="ru-RU"/>
        </w:rPr>
      </w:pPr>
      <w:r w:rsidRPr="00BA7E24">
        <w:rPr>
          <w:rFonts w:ascii="Times New Roman" w:hAnsi="Times New Roman"/>
          <w:lang w:val="ru-RU"/>
        </w:rPr>
        <w:lastRenderedPageBreak/>
        <w:t xml:space="preserve">През месец май е извършена извънредна проверка на </w:t>
      </w:r>
      <w:r w:rsidRPr="00BA7E24">
        <w:rPr>
          <w:rFonts w:ascii="Times New Roman" w:hAnsi="Times New Roman"/>
          <w:lang w:eastAsia="bg-BG" w:bidi="ar-SA"/>
        </w:rPr>
        <w:t>„</w:t>
      </w:r>
      <w:r w:rsidRPr="00BA7E24">
        <w:rPr>
          <w:rFonts w:ascii="Times New Roman" w:hAnsi="Times New Roman"/>
          <w:lang w:val="ru-RU"/>
        </w:rPr>
        <w:t>Търговска и технологична компания</w:t>
      </w:r>
      <w:r w:rsidRPr="00BA7E24">
        <w:rPr>
          <w:rFonts w:ascii="Times New Roman" w:hAnsi="Times New Roman"/>
          <w:lang w:bidi="ar-SA"/>
        </w:rPr>
        <w:t>“</w:t>
      </w:r>
      <w:r w:rsidRPr="00BA7E24">
        <w:rPr>
          <w:rFonts w:ascii="Times New Roman" w:hAnsi="Times New Roman"/>
          <w:lang w:val="ru-RU"/>
        </w:rPr>
        <w:t xml:space="preserve"> АД, гр. София – </w:t>
      </w:r>
      <w:r w:rsidRPr="00BA7E24">
        <w:rPr>
          <w:rFonts w:ascii="Times New Roman" w:hAnsi="Times New Roman"/>
          <w:lang w:eastAsia="bg-BG" w:bidi="ar-SA"/>
        </w:rPr>
        <w:t>„</w:t>
      </w:r>
      <w:r w:rsidRPr="00BA7E24">
        <w:rPr>
          <w:rFonts w:ascii="Times New Roman" w:hAnsi="Times New Roman"/>
          <w:lang w:val="ru-RU"/>
        </w:rPr>
        <w:t>Инсталация за безотпадъчна преработка на отпадъчни автомобилни гуми</w:t>
      </w:r>
      <w:r w:rsidRPr="00BA7E24">
        <w:rPr>
          <w:rFonts w:ascii="Times New Roman" w:hAnsi="Times New Roman"/>
          <w:lang w:bidi="ar-SA"/>
        </w:rPr>
        <w:t>“</w:t>
      </w:r>
      <w:r w:rsidRPr="00BA7E24">
        <w:rPr>
          <w:rFonts w:ascii="Times New Roman" w:hAnsi="Times New Roman"/>
          <w:lang w:val="ru-RU"/>
        </w:rPr>
        <w:t xml:space="preserve"> в с. Сланотрън, общ. Видин</w:t>
      </w:r>
      <w:r w:rsidRPr="00BA7E24">
        <w:rPr>
          <w:rFonts w:ascii="Times New Roman" w:hAnsi="Times New Roman"/>
          <w:i/>
          <w:lang w:val="ru-RU"/>
        </w:rPr>
        <w:t xml:space="preserve"> </w:t>
      </w:r>
      <w:r w:rsidRPr="00BA7E24">
        <w:rPr>
          <w:rFonts w:ascii="Times New Roman" w:hAnsi="Times New Roman"/>
          <w:lang w:val="ru-RU"/>
        </w:rPr>
        <w:t xml:space="preserve">по писмо на Областна дирекция на  МВР – Видин. Проверката е по компонент </w:t>
      </w:r>
      <w:r w:rsidRPr="00BA7E24">
        <w:rPr>
          <w:rFonts w:ascii="Times New Roman" w:hAnsi="Times New Roman"/>
          <w:lang w:eastAsia="bg-BG" w:bidi="ar-SA"/>
        </w:rPr>
        <w:t>„въздух“</w:t>
      </w:r>
      <w:r w:rsidRPr="00BA7E24">
        <w:rPr>
          <w:rFonts w:ascii="Times New Roman" w:hAnsi="Times New Roman"/>
          <w:lang w:val="ru-RU"/>
        </w:rPr>
        <w:t xml:space="preserve"> и </w:t>
      </w:r>
      <w:r w:rsidRPr="00BA7E24">
        <w:rPr>
          <w:rFonts w:ascii="Times New Roman" w:hAnsi="Times New Roman"/>
          <w:lang w:eastAsia="bg-BG" w:bidi="ar-SA"/>
        </w:rPr>
        <w:t xml:space="preserve">фактор „отпадъци“ </w:t>
      </w:r>
      <w:r w:rsidRPr="00BA7E24">
        <w:rPr>
          <w:rFonts w:ascii="Times New Roman" w:hAnsi="Times New Roman"/>
          <w:lang w:val="ru-RU"/>
        </w:rPr>
        <w:t xml:space="preserve">и </w:t>
      </w:r>
      <w:r w:rsidRPr="00BA7E24">
        <w:rPr>
          <w:rFonts w:ascii="Times New Roman" w:hAnsi="Times New Roman"/>
          <w:lang w:eastAsia="bg-BG" w:bidi="ar-SA"/>
        </w:rPr>
        <w:t xml:space="preserve">фактор „ОВОС и ЕО“. </w:t>
      </w:r>
      <w:r w:rsidRPr="00BA7E24">
        <w:rPr>
          <w:rFonts w:ascii="Times New Roman" w:hAnsi="Times New Roman"/>
          <w:lang w:val="ru-RU"/>
        </w:rPr>
        <w:t>В констативния протокол от проверката на изпълнителният директор е дадено предписание да се представят в РИОСВ – Монтана отчетни книги за отпадъци от дейността на обекта, със срок на изпълнение – 03.06.2019 г.</w:t>
      </w:r>
    </w:p>
    <w:p w:rsidR="001D248E" w:rsidRPr="001E027B" w:rsidRDefault="001D248E" w:rsidP="001D248E">
      <w:pPr>
        <w:shd w:val="clear" w:color="auto" w:fill="FFFFFF"/>
        <w:ind w:firstLine="567"/>
        <w:jc w:val="both"/>
        <w:rPr>
          <w:rFonts w:ascii="Times New Roman" w:hAnsi="Times New Roman"/>
          <w:color w:val="323232"/>
          <w:lang w:eastAsia="bg-BG" w:bidi="ar-SA"/>
        </w:rPr>
      </w:pPr>
      <w:r>
        <w:rPr>
          <w:rFonts w:ascii="Times New Roman" w:hAnsi="Times New Roman"/>
          <w:color w:val="323232"/>
          <w:lang w:eastAsia="bg-BG" w:bidi="ar-SA"/>
        </w:rPr>
        <w:t>През отчетния период е извършена проверка по</w:t>
      </w:r>
      <w:r w:rsidRPr="001E027B">
        <w:rPr>
          <w:rFonts w:ascii="Times New Roman" w:hAnsi="Times New Roman"/>
          <w:color w:val="323232"/>
          <w:lang w:eastAsia="bg-BG" w:bidi="ar-SA"/>
        </w:rPr>
        <w:t xml:space="preserve"> сигнал чрез тел. 112 и общински съвет за сигурност в община Монтана за силна и неприятна миризма и мъгла във въздуха на ул. „Индустриална“ № 12 в гр. Монтана. Предполагаем източник на замърсяването е фирма за печене на кафе и ядки.</w:t>
      </w:r>
      <w:r>
        <w:rPr>
          <w:rFonts w:ascii="Times New Roman" w:hAnsi="Times New Roman"/>
          <w:color w:val="323232"/>
          <w:lang w:eastAsia="bg-BG" w:bidi="ar-SA"/>
        </w:rPr>
        <w:t xml:space="preserve"> При извършената незабавна проверка </w:t>
      </w:r>
      <w:r w:rsidRPr="001E027B">
        <w:rPr>
          <w:rFonts w:ascii="Times New Roman" w:hAnsi="Times New Roman"/>
          <w:color w:val="323232"/>
          <w:lang w:eastAsia="bg-BG" w:bidi="ar-SA"/>
        </w:rPr>
        <w:t>на място от експертите от екоинспекцията е установено, че инсталацията за печене на кафе не работи, не е имало димни пари от изпускащото устройство и наличие на неприятни миризми. При предходна проверка през март 2019 г. е констатирано, че в обекта се извършва само пакетиране на изпечено кафе. Не са установени замърсявания на околната среда от друг източник.</w:t>
      </w:r>
    </w:p>
    <w:p w:rsidR="001D248E" w:rsidRPr="00B073C9" w:rsidRDefault="001D248E" w:rsidP="001D248E">
      <w:pPr>
        <w:pStyle w:val="ListParagraph"/>
        <w:numPr>
          <w:ilvl w:val="0"/>
          <w:numId w:val="6"/>
        </w:numPr>
        <w:ind w:hanging="861"/>
        <w:jc w:val="both"/>
        <w:rPr>
          <w:rFonts w:ascii="Times New Roman" w:hAnsi="Times New Roman"/>
          <w:lang w:eastAsia="bg-BG" w:bidi="ar-SA"/>
        </w:rPr>
      </w:pPr>
      <w:r w:rsidRPr="00B073C9">
        <w:rPr>
          <w:rFonts w:ascii="Times New Roman" w:hAnsi="Times New Roman"/>
          <w:lang w:eastAsia="bg-BG" w:bidi="ar-SA"/>
        </w:rPr>
        <w:t>Извършени са през месец май 2 броя проверки на участъци от р. Бързия, общ. Берковица по Заповед № РД-422/2017 г. на МОСВ – контрол за изземване на наносни отложения от речните легла.</w:t>
      </w:r>
    </w:p>
    <w:p w:rsidR="001D248E" w:rsidRDefault="001D248E" w:rsidP="001D248E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Times New Roman" w:hAnsi="Times New Roman"/>
          <w:b/>
        </w:rPr>
      </w:pPr>
    </w:p>
    <w:p w:rsidR="001D248E" w:rsidRDefault="001D248E" w:rsidP="001D248E">
      <w:pPr>
        <w:ind w:right="54"/>
        <w:jc w:val="center"/>
        <w:rPr>
          <w:b/>
          <w:color w:val="FF0000"/>
        </w:rPr>
      </w:pPr>
    </w:p>
    <w:p w:rsidR="001D248E" w:rsidRPr="001247D5" w:rsidRDefault="001D248E" w:rsidP="001D248E">
      <w:pPr>
        <w:ind w:right="180"/>
        <w:jc w:val="both"/>
        <w:rPr>
          <w:rFonts w:ascii="Times New Roman" w:hAnsi="Times New Roman"/>
          <w:color w:val="FF0000"/>
          <w:highlight w:val="yellow"/>
        </w:rPr>
      </w:pPr>
    </w:p>
    <w:p w:rsidR="001D248E" w:rsidRPr="00C73FCA" w:rsidRDefault="001D248E" w:rsidP="001D248E">
      <w:pPr>
        <w:ind w:left="568" w:right="2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3.   </w:t>
      </w:r>
      <w:r w:rsidRPr="00C73FCA">
        <w:rPr>
          <w:rFonts w:ascii="Times New Roman" w:hAnsi="Times New Roman"/>
          <w:b/>
        </w:rPr>
        <w:t>Кратък анализ на постигнатите резултати в областта на опазване на околната среда от осъществената контролна дейност:</w:t>
      </w:r>
    </w:p>
    <w:p w:rsidR="001D248E" w:rsidRPr="00C73FCA" w:rsidRDefault="001D248E" w:rsidP="001D248E">
      <w:pPr>
        <w:ind w:left="705" w:right="227"/>
        <w:jc w:val="both"/>
        <w:rPr>
          <w:rFonts w:ascii="Times New Roman" w:hAnsi="Times New Roman"/>
          <w:b/>
        </w:rPr>
      </w:pPr>
    </w:p>
    <w:p w:rsidR="001D248E" w:rsidRPr="003B4EB5" w:rsidRDefault="001D248E" w:rsidP="001D248E">
      <w:pPr>
        <w:pStyle w:val="NormalWeb"/>
        <w:shd w:val="clear" w:color="auto" w:fill="FFFFFF"/>
        <w:spacing w:after="0"/>
        <w:rPr>
          <w:color w:val="FF0000"/>
        </w:rPr>
      </w:pPr>
      <w:r w:rsidRPr="001247D5">
        <w:rPr>
          <w:b/>
        </w:rPr>
        <w:tab/>
      </w:r>
      <w:r>
        <w:rPr>
          <w:color w:val="FF0000"/>
        </w:rPr>
        <w:t xml:space="preserve"> </w:t>
      </w:r>
      <w:r>
        <w:t>До 21 броя фирми/юридически лица са дадени 21 броя предписания за предприемане на превантивни мерки за ограничаване и предотвратяване разпространение на неприятни миризми в атмосферния въздух, от дейностите на съответните обекти, като се информира РИОСВ в срок до 28.06.2019 г.</w:t>
      </w:r>
      <w:r w:rsidRPr="003B4EB5">
        <w:rPr>
          <w:color w:val="FF0000"/>
        </w:rPr>
        <w:t xml:space="preserve"> </w:t>
      </w:r>
    </w:p>
    <w:p w:rsidR="001D248E" w:rsidRPr="00C4033F" w:rsidRDefault="001D248E" w:rsidP="001D248E">
      <w:pPr>
        <w:pStyle w:val="BodyText"/>
        <w:tabs>
          <w:tab w:val="left" w:pos="-1843"/>
        </w:tabs>
        <w:rPr>
          <w:lang w:val="ru-RU"/>
        </w:rPr>
      </w:pPr>
      <w:r w:rsidRPr="001247D5">
        <w:rPr>
          <w:color w:val="FF0000"/>
        </w:rPr>
        <w:t xml:space="preserve">             </w:t>
      </w:r>
      <w:r w:rsidRPr="00C4033F">
        <w:t>Реагирано е своевременно по подадени сигнали</w:t>
      </w:r>
      <w:r w:rsidR="00BA30D1">
        <w:t xml:space="preserve"> – 12 броя</w:t>
      </w:r>
      <w:bookmarkStart w:id="0" w:name="_GoBack"/>
      <w:bookmarkEnd w:id="0"/>
      <w:r w:rsidRPr="00C4033F">
        <w:t>, като са извършвани проверки на място и по документи, включително и специализирани проверки по писма и разпореждания на административни органи.</w:t>
      </w:r>
    </w:p>
    <w:p w:rsidR="001D248E" w:rsidRPr="001247D5" w:rsidRDefault="001D248E" w:rsidP="001D248E">
      <w:pPr>
        <w:tabs>
          <w:tab w:val="left" w:pos="0"/>
        </w:tabs>
        <w:jc w:val="both"/>
        <w:rPr>
          <w:rFonts w:ascii="Times New Roman" w:hAnsi="Times New Roman"/>
          <w:color w:val="FF0000"/>
        </w:rPr>
      </w:pPr>
      <w:r w:rsidRPr="00C4033F">
        <w:rPr>
          <w:lang w:val="ru-RU"/>
        </w:rPr>
        <w:tab/>
      </w:r>
    </w:p>
    <w:p w:rsidR="001D248E" w:rsidRPr="00C73FCA" w:rsidRDefault="001D248E" w:rsidP="001D248E">
      <w:pPr>
        <w:pStyle w:val="ListParagraph"/>
        <w:numPr>
          <w:ilvl w:val="0"/>
          <w:numId w:val="4"/>
        </w:numPr>
        <w:ind w:right="227"/>
        <w:jc w:val="both"/>
        <w:rPr>
          <w:rFonts w:ascii="Times New Roman" w:hAnsi="Times New Roman"/>
          <w:b/>
        </w:rPr>
      </w:pPr>
      <w:r w:rsidRPr="00C73FCA">
        <w:rPr>
          <w:rFonts w:ascii="Times New Roman" w:hAnsi="Times New Roman"/>
          <w:b/>
        </w:rPr>
        <w:t>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1D248E" w:rsidRPr="00C73FCA" w:rsidRDefault="001D248E" w:rsidP="001D248E">
      <w:pPr>
        <w:ind w:left="568" w:right="227"/>
        <w:jc w:val="both"/>
        <w:rPr>
          <w:rFonts w:ascii="Times New Roman" w:hAnsi="Times New Roman"/>
          <w:b/>
        </w:rPr>
      </w:pPr>
    </w:p>
    <w:p w:rsidR="001D248E" w:rsidRPr="00303CC8" w:rsidRDefault="001D248E" w:rsidP="001D248E">
      <w:pPr>
        <w:tabs>
          <w:tab w:val="left" w:pos="0"/>
        </w:tabs>
        <w:jc w:val="both"/>
        <w:rPr>
          <w:rFonts w:ascii="Times New Roman" w:hAnsi="Times New Roman"/>
        </w:rPr>
      </w:pPr>
      <w:r w:rsidRPr="001247D5">
        <w:rPr>
          <w:color w:val="FF0000"/>
        </w:rPr>
        <w:tab/>
      </w:r>
      <w:r w:rsidRPr="003B4EB5">
        <w:rPr>
          <w:color w:val="FF0000"/>
        </w:rPr>
        <w:t xml:space="preserve"> </w:t>
      </w:r>
      <w:r w:rsidRPr="00303CC8">
        <w:rPr>
          <w:rFonts w:ascii="Times New Roman" w:hAnsi="Times New Roman"/>
          <w:lang w:val="ru-RU"/>
        </w:rPr>
        <w:t>При проверките по компоне</w:t>
      </w:r>
      <w:r>
        <w:rPr>
          <w:rFonts w:ascii="Times New Roman" w:hAnsi="Times New Roman"/>
          <w:lang w:val="ru-RU"/>
        </w:rPr>
        <w:t>н</w:t>
      </w:r>
      <w:r w:rsidRPr="00303CC8">
        <w:rPr>
          <w:rFonts w:ascii="Times New Roman" w:hAnsi="Times New Roman"/>
          <w:lang w:val="ru-RU"/>
        </w:rPr>
        <w:t xml:space="preserve">т </w:t>
      </w:r>
      <w:r w:rsidRPr="00303CC8">
        <w:rPr>
          <w:rFonts w:ascii="Times New Roman" w:hAnsi="Times New Roman"/>
        </w:rPr>
        <w:t>„</w:t>
      </w:r>
      <w:r w:rsidRPr="00303CC8">
        <w:rPr>
          <w:rFonts w:ascii="Times New Roman" w:hAnsi="Times New Roman"/>
          <w:lang w:val="ru-RU"/>
        </w:rPr>
        <w:t>въздух</w:t>
      </w:r>
      <w:r w:rsidRPr="00303CC8">
        <w:rPr>
          <w:rFonts w:ascii="Times New Roman" w:hAnsi="Times New Roman"/>
        </w:rPr>
        <w:t>“</w:t>
      </w:r>
      <w:r w:rsidRPr="00303CC8">
        <w:rPr>
          <w:rFonts w:ascii="Times New Roman" w:hAnsi="Times New Roman"/>
          <w:lang w:val="ru-RU"/>
        </w:rPr>
        <w:t xml:space="preserve"> се наблюдава </w:t>
      </w:r>
      <w:r w:rsidRPr="00303CC8">
        <w:rPr>
          <w:rFonts w:ascii="Times New Roman" w:hAnsi="Times New Roman"/>
        </w:rPr>
        <w:t>подобряване отношението на операторите към привеждане на стопанисваните от тях обекти, оборудване и инсталации в съответствие с изискванията на законодателството по околна среда.</w:t>
      </w:r>
    </w:p>
    <w:p w:rsidR="001D248E" w:rsidRPr="00805F91" w:rsidRDefault="001D248E" w:rsidP="001D248E">
      <w:pPr>
        <w:ind w:right="85"/>
        <w:jc w:val="both"/>
        <w:rPr>
          <w:rFonts w:ascii="Times New Roman" w:hAnsi="Times New Roman"/>
        </w:rPr>
      </w:pPr>
      <w:r w:rsidRPr="00805F91">
        <w:rPr>
          <w:rFonts w:ascii="Times New Roman" w:hAnsi="Times New Roman"/>
        </w:rPr>
        <w:t xml:space="preserve">           През отчетния период на интернет страницата на РИОСВ – Монтана са публикувани </w:t>
      </w:r>
      <w:r>
        <w:rPr>
          <w:rFonts w:ascii="Times New Roman" w:hAnsi="Times New Roman"/>
        </w:rPr>
        <w:t>четири</w:t>
      </w:r>
      <w:r w:rsidRPr="00805F91">
        <w:rPr>
          <w:rFonts w:ascii="Times New Roman" w:hAnsi="Times New Roman"/>
        </w:rPr>
        <w:t xml:space="preserve"> броя прессъобщения, които са отразени в регионални и национални медии.</w:t>
      </w:r>
    </w:p>
    <w:p w:rsidR="004D451A" w:rsidRDefault="004D451A"/>
    <w:sectPr w:rsidR="004D451A" w:rsidSect="00DF3A5D">
      <w:pgSz w:w="12240" w:h="15840"/>
      <w:pgMar w:top="851" w:right="61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5E9"/>
      </v:shape>
    </w:pict>
  </w:numPicBullet>
  <w:abstractNum w:abstractNumId="0" w15:restartNumberingAfterBreak="0">
    <w:nsid w:val="04735F1F"/>
    <w:multiLevelType w:val="hybridMultilevel"/>
    <w:tmpl w:val="FCA29D42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31997AE7"/>
    <w:multiLevelType w:val="hybridMultilevel"/>
    <w:tmpl w:val="AAB0B88E"/>
    <w:lvl w:ilvl="0" w:tplc="040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F784485"/>
    <w:multiLevelType w:val="hybridMultilevel"/>
    <w:tmpl w:val="77706D86"/>
    <w:lvl w:ilvl="0" w:tplc="DD0230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56E7958"/>
    <w:multiLevelType w:val="hybridMultilevel"/>
    <w:tmpl w:val="72D85402"/>
    <w:lvl w:ilvl="0" w:tplc="3B7ED2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DBD3F9B"/>
    <w:multiLevelType w:val="hybridMultilevel"/>
    <w:tmpl w:val="87288484"/>
    <w:lvl w:ilvl="0" w:tplc="7F16F82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8065D53"/>
    <w:multiLevelType w:val="hybridMultilevel"/>
    <w:tmpl w:val="EDC8D794"/>
    <w:lvl w:ilvl="0" w:tplc="580405A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48E"/>
    <w:rsid w:val="001D248E"/>
    <w:rsid w:val="00237B93"/>
    <w:rsid w:val="004D451A"/>
    <w:rsid w:val="009F7236"/>
    <w:rsid w:val="00BA30D1"/>
    <w:rsid w:val="00D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8BAB7"/>
  <w15:chartTrackingRefBased/>
  <w15:docId w15:val="{1DB3375F-79FC-45B6-87AD-F5ABAC69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48E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bg-BG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D248E"/>
    <w:pPr>
      <w:jc w:val="both"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rsid w:val="001D248E"/>
    <w:rPr>
      <w:rFonts w:ascii="Times New Roman" w:eastAsia="Times New Roman" w:hAnsi="Times New Roman" w:cs="Times New Roman"/>
      <w:sz w:val="24"/>
      <w:szCs w:val="24"/>
      <w:lang w:val="bg-BG" w:bidi="en-US"/>
    </w:rPr>
  </w:style>
  <w:style w:type="paragraph" w:styleId="NormalWeb">
    <w:name w:val="Normal (Web)"/>
    <w:basedOn w:val="Normal"/>
    <w:uiPriority w:val="99"/>
    <w:rsid w:val="001D248E"/>
    <w:pPr>
      <w:spacing w:after="75"/>
      <w:jc w:val="both"/>
    </w:pPr>
    <w:rPr>
      <w:rFonts w:ascii="Times New Roman" w:hAnsi="Times New Roman"/>
      <w:lang w:eastAsia="bg-BG"/>
    </w:rPr>
  </w:style>
  <w:style w:type="paragraph" w:styleId="ListParagraph">
    <w:name w:val="List Paragraph"/>
    <w:basedOn w:val="Normal"/>
    <w:uiPriority w:val="34"/>
    <w:qFormat/>
    <w:rsid w:val="001D2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1820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Assist</dc:creator>
  <cp:keywords/>
  <dc:description/>
  <cp:lastModifiedBy>Tech Assist</cp:lastModifiedBy>
  <cp:revision>5</cp:revision>
  <dcterms:created xsi:type="dcterms:W3CDTF">2019-06-11T08:41:00Z</dcterms:created>
  <dcterms:modified xsi:type="dcterms:W3CDTF">2019-06-18T07:25:00Z</dcterms:modified>
</cp:coreProperties>
</file>