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3F5" w:rsidRPr="002C54E7" w:rsidRDefault="00D913F5" w:rsidP="00D913F5">
      <w:pPr>
        <w:ind w:firstLine="284"/>
        <w:jc w:val="center"/>
        <w:rPr>
          <w:rFonts w:ascii="Times New Roman" w:hAnsi="Times New Roman"/>
          <w:b/>
        </w:rPr>
      </w:pPr>
      <w:r w:rsidRPr="002C54E7">
        <w:rPr>
          <w:rFonts w:ascii="Times New Roman" w:hAnsi="Times New Roman"/>
          <w:b/>
        </w:rPr>
        <w:t>ОТЧЕТ ЗА КОНТРОЛНАТА ДЕЙНОСТ НА РИОСВ – Монтана</w:t>
      </w:r>
    </w:p>
    <w:p w:rsidR="00D913F5" w:rsidRPr="002C54E7" w:rsidRDefault="00D913F5" w:rsidP="00D913F5">
      <w:pPr>
        <w:ind w:firstLine="284"/>
        <w:jc w:val="center"/>
        <w:rPr>
          <w:rFonts w:ascii="Times New Roman" w:hAnsi="Times New Roman"/>
          <w:b/>
          <w:lang w:val="ru-RU"/>
        </w:rPr>
      </w:pPr>
      <w:r w:rsidRPr="002C54E7">
        <w:rPr>
          <w:rFonts w:ascii="Times New Roman" w:hAnsi="Times New Roman"/>
          <w:b/>
        </w:rPr>
        <w:t>за п</w:t>
      </w:r>
      <w:r w:rsidRPr="002C54E7">
        <w:rPr>
          <w:rFonts w:ascii="Times New Roman" w:hAnsi="Times New Roman"/>
          <w:b/>
          <w:lang w:val="ru-RU"/>
        </w:rPr>
        <w:t>ериод</w:t>
      </w:r>
      <w:r w:rsidRPr="002C54E7">
        <w:rPr>
          <w:rFonts w:ascii="Times New Roman" w:hAnsi="Times New Roman"/>
          <w:b/>
        </w:rPr>
        <w:t xml:space="preserve">а </w:t>
      </w:r>
      <w:r w:rsidRPr="002C54E7">
        <w:rPr>
          <w:rFonts w:ascii="Times New Roman" w:hAnsi="Times New Roman"/>
          <w:b/>
          <w:lang w:val="ru-RU"/>
        </w:rPr>
        <w:t>0</w:t>
      </w:r>
      <w:r w:rsidRPr="002C54E7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  <w:lang w:val="en-US"/>
        </w:rPr>
        <w:t>0</w:t>
      </w:r>
      <w:r>
        <w:rPr>
          <w:rFonts w:ascii="Times New Roman" w:hAnsi="Times New Roman"/>
          <w:b/>
        </w:rPr>
        <w:t>3.</w:t>
      </w:r>
      <w:r>
        <w:rPr>
          <w:rFonts w:ascii="Times New Roman" w:hAnsi="Times New Roman"/>
          <w:b/>
          <w:lang w:val="en-US"/>
        </w:rPr>
        <w:t>2019</w:t>
      </w:r>
      <w:r>
        <w:rPr>
          <w:rFonts w:ascii="Times New Roman" w:hAnsi="Times New Roman"/>
          <w:b/>
        </w:rPr>
        <w:t xml:space="preserve"> г. </w:t>
      </w:r>
      <w:r w:rsidRPr="002C54E7">
        <w:rPr>
          <w:rFonts w:ascii="Times New Roman" w:hAnsi="Times New Roman"/>
          <w:b/>
        </w:rPr>
        <w:t xml:space="preserve">÷ </w:t>
      </w:r>
      <w:r>
        <w:rPr>
          <w:rFonts w:ascii="Times New Roman" w:hAnsi="Times New Roman"/>
          <w:b/>
        </w:rPr>
        <w:t>31</w:t>
      </w:r>
      <w:r w:rsidRPr="002C54E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03</w:t>
      </w:r>
      <w:r w:rsidRPr="002C54E7">
        <w:rPr>
          <w:rFonts w:ascii="Times New Roman" w:hAnsi="Times New Roman"/>
          <w:b/>
          <w:lang w:val="ru-RU"/>
        </w:rPr>
        <w:t>.20</w:t>
      </w:r>
      <w:r w:rsidRPr="002C54E7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9</w:t>
      </w:r>
      <w:r w:rsidRPr="002C54E7">
        <w:rPr>
          <w:rFonts w:ascii="Times New Roman" w:hAnsi="Times New Roman"/>
          <w:b/>
        </w:rPr>
        <w:t xml:space="preserve"> </w:t>
      </w:r>
      <w:r w:rsidRPr="002C54E7">
        <w:rPr>
          <w:rFonts w:ascii="Times New Roman" w:hAnsi="Times New Roman"/>
          <w:b/>
          <w:lang w:val="ru-RU"/>
        </w:rPr>
        <w:t>г.</w:t>
      </w:r>
    </w:p>
    <w:p w:rsidR="00D913F5" w:rsidRDefault="00D913F5" w:rsidP="00D913F5">
      <w:pPr>
        <w:ind w:right="-56" w:firstLine="284"/>
        <w:jc w:val="center"/>
        <w:rPr>
          <w:rFonts w:ascii="Times New Roman" w:hAnsi="Times New Roman"/>
          <w:lang w:eastAsia="bg-BG"/>
        </w:rPr>
      </w:pPr>
    </w:p>
    <w:p w:rsidR="00D913F5" w:rsidRPr="002C54E7" w:rsidRDefault="00D913F5" w:rsidP="00D913F5">
      <w:pPr>
        <w:pStyle w:val="ListParagraph"/>
        <w:numPr>
          <w:ilvl w:val="0"/>
          <w:numId w:val="1"/>
        </w:numPr>
        <w:ind w:right="-56"/>
        <w:jc w:val="both"/>
        <w:rPr>
          <w:rFonts w:ascii="Times New Roman" w:hAnsi="Times New Roman"/>
          <w:b/>
          <w:lang w:eastAsia="bg-BG"/>
        </w:rPr>
      </w:pPr>
      <w:r w:rsidRPr="002C54E7">
        <w:rPr>
          <w:rFonts w:ascii="Times New Roman" w:hAnsi="Times New Roman"/>
          <w:b/>
          <w:lang w:eastAsia="bg-BG"/>
        </w:rPr>
        <w:t>Кратка обобщена информация за осъществената контролна дейност за периода и резултати от извършената контролна дейност:</w:t>
      </w:r>
    </w:p>
    <w:p w:rsidR="00D913F5" w:rsidRPr="002C54E7" w:rsidRDefault="00D913F5" w:rsidP="00D913F5">
      <w:pPr>
        <w:ind w:left="709" w:right="-56"/>
        <w:jc w:val="both"/>
        <w:rPr>
          <w:rFonts w:ascii="Times New Roman" w:hAnsi="Times New Roman"/>
          <w:lang w:eastAsia="bg-BG"/>
        </w:rPr>
      </w:pPr>
    </w:p>
    <w:p w:rsidR="00D913F5" w:rsidRPr="005D0E7C" w:rsidRDefault="00D913F5" w:rsidP="00D913F5">
      <w:pPr>
        <w:ind w:right="85" w:firstLine="709"/>
        <w:jc w:val="both"/>
        <w:rPr>
          <w:rFonts w:ascii="Times New Roman" w:hAnsi="Times New Roman"/>
          <w:lang w:bidi="ar-SA"/>
        </w:rPr>
      </w:pPr>
      <w:r w:rsidRPr="00642D16">
        <w:rPr>
          <w:rFonts w:ascii="Times New Roman" w:hAnsi="Times New Roman"/>
          <w:lang w:bidi="ar-SA"/>
        </w:rPr>
        <w:t xml:space="preserve">През </w:t>
      </w:r>
      <w:r>
        <w:rPr>
          <w:rFonts w:ascii="Times New Roman" w:hAnsi="Times New Roman"/>
          <w:lang w:bidi="ar-SA"/>
        </w:rPr>
        <w:t xml:space="preserve">м. март </w:t>
      </w:r>
      <w:r w:rsidRPr="00642D16">
        <w:rPr>
          <w:rFonts w:ascii="Times New Roman" w:hAnsi="Times New Roman"/>
          <w:lang w:bidi="ar-SA"/>
        </w:rPr>
        <w:t xml:space="preserve"> 201</w:t>
      </w:r>
      <w:r>
        <w:rPr>
          <w:rFonts w:ascii="Times New Roman" w:hAnsi="Times New Roman"/>
          <w:lang w:bidi="ar-SA"/>
        </w:rPr>
        <w:t>9</w:t>
      </w:r>
      <w:r w:rsidRPr="00642D16">
        <w:rPr>
          <w:rFonts w:ascii="Times New Roman" w:hAnsi="Times New Roman"/>
          <w:lang w:bidi="ar-SA"/>
        </w:rPr>
        <w:t xml:space="preserve"> г. от експертите на РИОСВ - Монтана са извършени</w:t>
      </w:r>
      <w:r w:rsidRPr="00E4134C">
        <w:rPr>
          <w:rFonts w:ascii="Times New Roman" w:hAnsi="Times New Roman"/>
          <w:color w:val="FF0000"/>
          <w:lang w:eastAsia="ar-SA" w:bidi="ar-SA"/>
        </w:rPr>
        <w:t xml:space="preserve"> </w:t>
      </w:r>
      <w:r>
        <w:rPr>
          <w:rFonts w:ascii="Times New Roman" w:hAnsi="Times New Roman"/>
          <w:color w:val="000000" w:themeColor="text1"/>
          <w:lang w:eastAsia="ar-SA" w:bidi="ar-SA"/>
        </w:rPr>
        <w:t xml:space="preserve"> 120 </w:t>
      </w:r>
      <w:r w:rsidRPr="003E2DA0">
        <w:rPr>
          <w:rFonts w:ascii="Times New Roman" w:hAnsi="Times New Roman"/>
          <w:color w:val="000000" w:themeColor="text1"/>
          <w:lang w:eastAsia="ar-SA" w:bidi="ar-SA"/>
        </w:rPr>
        <w:t xml:space="preserve">проверки на </w:t>
      </w:r>
      <w:r>
        <w:rPr>
          <w:rFonts w:ascii="Times New Roman" w:hAnsi="Times New Roman"/>
          <w:color w:val="000000" w:themeColor="text1"/>
          <w:lang w:eastAsia="ar-SA" w:bidi="ar-SA"/>
        </w:rPr>
        <w:t>92</w:t>
      </w:r>
      <w:r w:rsidRPr="00D2542C">
        <w:rPr>
          <w:rFonts w:ascii="Times New Roman" w:hAnsi="Times New Roman"/>
          <w:color w:val="000000" w:themeColor="text1"/>
          <w:lang w:eastAsia="ar-SA" w:bidi="ar-SA"/>
        </w:rPr>
        <w:t xml:space="preserve"> </w:t>
      </w:r>
      <w:r w:rsidRPr="003E2DA0">
        <w:rPr>
          <w:rFonts w:ascii="Times New Roman" w:hAnsi="Times New Roman"/>
          <w:color w:val="000000" w:themeColor="text1"/>
          <w:lang w:eastAsia="ar-SA" w:bidi="ar-SA"/>
        </w:rPr>
        <w:t>обекта</w:t>
      </w:r>
      <w:r>
        <w:rPr>
          <w:rFonts w:ascii="Times New Roman" w:hAnsi="Times New Roman"/>
          <w:lang w:eastAsia="ar-SA" w:bidi="ar-SA"/>
        </w:rPr>
        <w:t>, от които</w:t>
      </w:r>
      <w:r w:rsidRPr="00E4134C">
        <w:rPr>
          <w:rFonts w:ascii="Times New Roman" w:hAnsi="Times New Roman"/>
          <w:color w:val="FF0000"/>
          <w:lang w:eastAsia="ar-SA" w:bidi="ar-SA"/>
        </w:rPr>
        <w:t xml:space="preserve"> </w:t>
      </w:r>
      <w:r>
        <w:rPr>
          <w:rFonts w:ascii="Times New Roman" w:hAnsi="Times New Roman"/>
          <w:color w:val="000000" w:themeColor="text1"/>
          <w:lang w:eastAsia="ar-SA" w:bidi="ar-SA"/>
        </w:rPr>
        <w:t xml:space="preserve">73 </w:t>
      </w:r>
      <w:r w:rsidRPr="005D0E7C">
        <w:rPr>
          <w:rFonts w:ascii="Times New Roman" w:hAnsi="Times New Roman"/>
          <w:lang w:eastAsia="ar-SA" w:bidi="ar-SA"/>
        </w:rPr>
        <w:t>планови и</w:t>
      </w:r>
      <w:r>
        <w:rPr>
          <w:rFonts w:ascii="Times New Roman" w:hAnsi="Times New Roman"/>
          <w:lang w:val="en-US" w:eastAsia="ar-SA" w:bidi="ar-SA"/>
        </w:rPr>
        <w:t xml:space="preserve"> </w:t>
      </w:r>
      <w:r>
        <w:rPr>
          <w:rFonts w:ascii="Times New Roman" w:hAnsi="Times New Roman"/>
          <w:lang w:eastAsia="ar-SA" w:bidi="ar-SA"/>
        </w:rPr>
        <w:t xml:space="preserve">47 </w:t>
      </w:r>
      <w:r w:rsidRPr="005D0E7C">
        <w:rPr>
          <w:rFonts w:ascii="Times New Roman" w:hAnsi="Times New Roman"/>
          <w:lang w:eastAsia="ar-SA" w:bidi="ar-SA"/>
        </w:rPr>
        <w:t xml:space="preserve">извънредни. </w:t>
      </w:r>
      <w:r>
        <w:rPr>
          <w:rFonts w:ascii="Times New Roman" w:hAnsi="Times New Roman"/>
          <w:lang w:eastAsia="ar-SA" w:bidi="ar-SA"/>
        </w:rPr>
        <w:t xml:space="preserve">Издадени са наказателни постановления за налагане на текущи санкции по чл. 69 от ЗООС на стойност 282,81 лв. </w:t>
      </w:r>
      <w:r>
        <w:rPr>
          <w:rFonts w:ascii="Times New Roman" w:hAnsi="Times New Roman"/>
          <w:lang w:eastAsia="ar-SA" w:bidi="ar-SA"/>
        </w:rPr>
        <w:tab/>
        <w:t xml:space="preserve"> </w:t>
      </w:r>
    </w:p>
    <w:p w:rsidR="00D913F5" w:rsidRPr="00167FFD" w:rsidRDefault="00D913F5" w:rsidP="00D913F5">
      <w:pPr>
        <w:ind w:right="85" w:firstLine="709"/>
        <w:jc w:val="both"/>
        <w:rPr>
          <w:rFonts w:ascii="Times New Roman" w:hAnsi="Times New Roman"/>
          <w:lang w:val="ru-RU"/>
        </w:rPr>
      </w:pPr>
      <w:r w:rsidRPr="00167FFD">
        <w:rPr>
          <w:rFonts w:ascii="Times New Roman" w:hAnsi="Times New Roman"/>
        </w:rPr>
        <w:t xml:space="preserve">Постъпилите суми от глоби и имуществени санкции са в размер </w:t>
      </w:r>
      <w:r w:rsidRPr="00157D7F">
        <w:rPr>
          <w:rFonts w:ascii="Times New Roman" w:hAnsi="Times New Roman"/>
        </w:rPr>
        <w:t xml:space="preserve">на 1051,76 лв. </w:t>
      </w:r>
    </w:p>
    <w:p w:rsidR="00D913F5" w:rsidRPr="002C54E7" w:rsidRDefault="00D913F5" w:rsidP="00D913F5">
      <w:pPr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Times New Roman" w:hAnsi="Times New Roman"/>
          <w:b/>
          <w:lang w:bidi="ar-SA"/>
        </w:rPr>
      </w:pPr>
    </w:p>
    <w:p w:rsidR="00D913F5" w:rsidRDefault="00D913F5" w:rsidP="00D913F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 xml:space="preserve"> </w:t>
      </w:r>
      <w:r w:rsidRPr="003E7DBD">
        <w:rPr>
          <w:rFonts w:ascii="Times New Roman" w:hAnsi="Times New Roman"/>
          <w:b/>
          <w:lang w:bidi="ar-SA"/>
        </w:rPr>
        <w:t xml:space="preserve">Акценти от извършената </w:t>
      </w:r>
      <w:r>
        <w:rPr>
          <w:rFonts w:ascii="Times New Roman" w:hAnsi="Times New Roman"/>
          <w:b/>
          <w:lang w:bidi="ar-SA"/>
        </w:rPr>
        <w:t xml:space="preserve">през месец март </w:t>
      </w:r>
      <w:r w:rsidRPr="003E7DBD">
        <w:rPr>
          <w:rFonts w:ascii="Times New Roman" w:hAnsi="Times New Roman"/>
          <w:b/>
          <w:lang w:bidi="ar-SA"/>
        </w:rPr>
        <w:t>контролна и административно наказателна дейност:</w:t>
      </w:r>
    </w:p>
    <w:p w:rsidR="00D913F5" w:rsidRPr="00935AB3" w:rsidRDefault="00D913F5" w:rsidP="00D913F5">
      <w:pPr>
        <w:overflowPunct w:val="0"/>
        <w:autoSpaceDE w:val="0"/>
        <w:autoSpaceDN w:val="0"/>
        <w:adjustRightInd w:val="0"/>
        <w:ind w:left="568"/>
        <w:jc w:val="both"/>
        <w:textAlignment w:val="baseline"/>
        <w:rPr>
          <w:rFonts w:ascii="Times New Roman" w:hAnsi="Times New Roman"/>
          <w:b/>
          <w:lang w:bidi="ar-SA"/>
        </w:rPr>
      </w:pPr>
    </w:p>
    <w:p w:rsidR="00D913F5" w:rsidRPr="003E7DBD" w:rsidRDefault="00D913F5" w:rsidP="00D913F5">
      <w:pPr>
        <w:overflowPunct w:val="0"/>
        <w:autoSpaceDE w:val="0"/>
        <w:autoSpaceDN w:val="0"/>
        <w:adjustRightInd w:val="0"/>
        <w:ind w:left="568"/>
        <w:jc w:val="both"/>
        <w:textAlignment w:val="baseline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>Основните акценти в контролната дейност на РИОСВ – Монтана през месец март са:</w:t>
      </w:r>
    </w:p>
    <w:p w:rsidR="00D913F5" w:rsidRPr="001C3F43" w:rsidRDefault="00D913F5" w:rsidP="00D913F5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Times New Roman" w:hAnsi="Times New Roman"/>
          <w:b/>
          <w:color w:val="FF0000"/>
          <w:lang w:bidi="ar-SA"/>
        </w:rPr>
      </w:pPr>
    </w:p>
    <w:p w:rsidR="00D913F5" w:rsidRPr="00167FFD" w:rsidRDefault="00D913F5" w:rsidP="00D913F5">
      <w:pPr>
        <w:numPr>
          <w:ilvl w:val="0"/>
          <w:numId w:val="3"/>
        </w:num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  <w:r>
        <w:rPr>
          <w:rFonts w:ascii="Times New Roman" w:eastAsia="Calibri" w:hAnsi="Times New Roman"/>
        </w:rPr>
        <w:t>П</w:t>
      </w:r>
      <w:r w:rsidRPr="00167FFD">
        <w:rPr>
          <w:rFonts w:ascii="Times New Roman" w:eastAsia="Calibri" w:hAnsi="Times New Roman"/>
        </w:rPr>
        <w:t>роверк</w:t>
      </w:r>
      <w:r>
        <w:rPr>
          <w:rFonts w:ascii="Times New Roman" w:eastAsia="Calibri" w:hAnsi="Times New Roman"/>
        </w:rPr>
        <w:t>и</w:t>
      </w:r>
      <w:r w:rsidRPr="00167FFD">
        <w:rPr>
          <w:rFonts w:ascii="Times New Roman" w:eastAsia="Calibri" w:hAnsi="Times New Roman"/>
        </w:rPr>
        <w:t xml:space="preserve"> по </w:t>
      </w:r>
      <w:r>
        <w:rPr>
          <w:rFonts w:ascii="Times New Roman" w:eastAsia="Calibri" w:hAnsi="Times New Roman"/>
        </w:rPr>
        <w:t>Плана за контролната дейност на РИОСВ – Монтана за 2019 г.</w:t>
      </w:r>
      <w:r w:rsidRPr="00167FFD">
        <w:rPr>
          <w:rFonts w:ascii="Times New Roman" w:eastAsia="Calibri" w:hAnsi="Times New Roman"/>
        </w:rPr>
        <w:t>;</w:t>
      </w:r>
    </w:p>
    <w:p w:rsidR="00D913F5" w:rsidRPr="007B5946" w:rsidRDefault="00D913F5" w:rsidP="00D913F5">
      <w:pPr>
        <w:numPr>
          <w:ilvl w:val="0"/>
          <w:numId w:val="3"/>
        </w:numPr>
        <w:shd w:val="clear" w:color="auto" w:fill="FFFFFF"/>
        <w:autoSpaceDN w:val="0"/>
        <w:jc w:val="both"/>
        <w:rPr>
          <w:rFonts w:ascii="Times New Roman" w:eastAsia="Calibri" w:hAnsi="Times New Roman"/>
          <w:color w:val="FF0000"/>
        </w:rPr>
      </w:pPr>
      <w:r>
        <w:rPr>
          <w:rFonts w:ascii="Times New Roman" w:eastAsia="Calibri" w:hAnsi="Times New Roman"/>
        </w:rPr>
        <w:t>Проверки по жалби и сигнали, подадени в РИОСВ – Монтана;</w:t>
      </w:r>
    </w:p>
    <w:p w:rsidR="00D913F5" w:rsidRDefault="00D913F5" w:rsidP="00D913F5">
      <w:pPr>
        <w:numPr>
          <w:ilvl w:val="0"/>
          <w:numId w:val="3"/>
        </w:numPr>
        <w:shd w:val="clear" w:color="auto" w:fill="FFFFFF"/>
        <w:autoSpaceDN w:val="0"/>
        <w:jc w:val="both"/>
        <w:rPr>
          <w:rFonts w:ascii="Times New Roman" w:eastAsia="Calibri" w:hAnsi="Times New Roman"/>
        </w:rPr>
      </w:pPr>
      <w:r w:rsidRPr="00C63257">
        <w:rPr>
          <w:rFonts w:ascii="Times New Roman" w:eastAsia="Calibri" w:hAnsi="Times New Roman"/>
        </w:rPr>
        <w:t>Проверки на обекти в висок рисков потенциал</w:t>
      </w:r>
      <w:r>
        <w:rPr>
          <w:rFonts w:ascii="Times New Roman" w:eastAsia="Calibri" w:hAnsi="Times New Roman"/>
        </w:rPr>
        <w:t>;</w:t>
      </w:r>
    </w:p>
    <w:p w:rsidR="00D913F5" w:rsidRDefault="00D913F5" w:rsidP="00D913F5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hAnsi="Times New Roman"/>
          <w:color w:val="000000"/>
          <w:lang w:eastAsia="bg-BG" w:bidi="ar-SA"/>
        </w:rPr>
      </w:pPr>
      <w:r>
        <w:rPr>
          <w:rFonts w:ascii="Times New Roman" w:hAnsi="Times New Roman"/>
          <w:color w:val="000000"/>
          <w:lang w:eastAsia="bg-BG" w:bidi="ar-SA"/>
        </w:rPr>
        <w:t>О</w:t>
      </w:r>
      <w:r w:rsidRPr="00FB7788">
        <w:rPr>
          <w:rFonts w:ascii="Times New Roman" w:hAnsi="Times New Roman"/>
          <w:color w:val="000000"/>
          <w:lang w:eastAsia="bg-BG" w:bidi="ar-SA"/>
        </w:rPr>
        <w:t>ценка на месечни доклади от проведени собствени непрекъснати измервания и собствени периодични измервания</w:t>
      </w:r>
      <w:r>
        <w:rPr>
          <w:rFonts w:ascii="Times New Roman" w:hAnsi="Times New Roman"/>
          <w:color w:val="000000"/>
          <w:lang w:eastAsia="bg-BG" w:bidi="ar-SA"/>
        </w:rPr>
        <w:t>;</w:t>
      </w:r>
    </w:p>
    <w:p w:rsidR="00D913F5" w:rsidRPr="007F0CB5" w:rsidRDefault="00D913F5" w:rsidP="00D913F5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hAnsi="Times New Roman"/>
          <w:color w:val="000000"/>
          <w:lang w:eastAsia="bg-BG" w:bidi="ar-SA"/>
        </w:rPr>
      </w:pPr>
      <w:r w:rsidRPr="007F0CB5">
        <w:rPr>
          <w:rFonts w:ascii="Times New Roman" w:hAnsi="Times New Roman"/>
          <w:bCs/>
          <w:lang w:eastAsia="bg-BG" w:bidi="ar-SA"/>
        </w:rPr>
        <w:t>Участие в междуведомствена комисия, назначената със заповед на Областния управител на област Монтана, за проверка състоянието на речни участъци, находящи се на територията на Област Монтана</w:t>
      </w:r>
    </w:p>
    <w:p w:rsidR="00D913F5" w:rsidRPr="00FB7788" w:rsidRDefault="00D913F5" w:rsidP="00D913F5">
      <w:p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</w:p>
    <w:p w:rsidR="00D913F5" w:rsidRPr="007B5946" w:rsidRDefault="00D913F5" w:rsidP="00D913F5">
      <w:pPr>
        <w:shd w:val="clear" w:color="auto" w:fill="FFFFFF"/>
        <w:autoSpaceDN w:val="0"/>
        <w:jc w:val="both"/>
        <w:rPr>
          <w:rFonts w:ascii="Times New Roman" w:eastAsia="Calibri" w:hAnsi="Times New Roman"/>
          <w:color w:val="FF0000"/>
        </w:rPr>
      </w:pPr>
    </w:p>
    <w:p w:rsidR="00D913F5" w:rsidRPr="00207BA9" w:rsidRDefault="00D913F5" w:rsidP="00D913F5">
      <w:pPr>
        <w:shd w:val="clear" w:color="auto" w:fill="FFFFFF"/>
        <w:autoSpaceDN w:val="0"/>
        <w:ind w:left="720"/>
        <w:jc w:val="both"/>
        <w:rPr>
          <w:rFonts w:ascii="Times New Roman" w:eastAsiaTheme="minorHAnsi" w:hAnsi="Times New Roman"/>
          <w:b/>
          <w:lang w:bidi="ar-SA"/>
        </w:rPr>
      </w:pPr>
      <w:r w:rsidRPr="00207BA9">
        <w:rPr>
          <w:rFonts w:ascii="Times New Roman" w:eastAsiaTheme="minorHAnsi" w:hAnsi="Times New Roman"/>
          <w:b/>
          <w:lang w:bidi="ar-SA"/>
        </w:rPr>
        <w:t xml:space="preserve">Засилен превантивен контрол </w:t>
      </w:r>
    </w:p>
    <w:p w:rsidR="00D913F5" w:rsidRDefault="00D913F5" w:rsidP="00D913F5">
      <w:pPr>
        <w:ind w:firstLine="720"/>
        <w:jc w:val="both"/>
        <w:rPr>
          <w:rFonts w:ascii="Times New Roman" w:hAnsi="Times New Roman"/>
          <w:lang w:eastAsia="bg-BG" w:bidi="ar-SA"/>
        </w:rPr>
      </w:pPr>
    </w:p>
    <w:p w:rsidR="00D913F5" w:rsidRPr="00177E27" w:rsidRDefault="00D913F5" w:rsidP="00D913F5">
      <w:pPr>
        <w:ind w:firstLine="709"/>
        <w:jc w:val="both"/>
        <w:rPr>
          <w:rFonts w:ascii="Times New Roman" w:hAnsi="Times New Roman"/>
        </w:rPr>
      </w:pPr>
      <w:r w:rsidRPr="00177E27">
        <w:rPr>
          <w:rFonts w:ascii="Times New Roman" w:hAnsi="Times New Roman"/>
        </w:rPr>
        <w:t>За месец март 2019 г. са изготвени 28 бр. писмени отговори (по чл. 2, ал. 2 от Наредбата за ОС) на уведомления за инвестиционни предложения/планове/програми, които не подлежат на процедури по реда на глава VІ от Закона за опазване на околната среда (ЗООС). Дадени са 4 бр. указания за провеждане на процедура по преценяване необходимостта от извършване на ЕО. Издадено е едно решение за преценяване необходимостта от извършване на ЕО, с характер да не се извършва ЕО. През отчетения период са дадени 6 бр. указания за провеждане на процедура по преценяване необходимостта от извършване на ОВОС. Издадени са 3 бр. решения за преценяване необходимостта от извършване на ОВОС, от които едно с характер да се извършви ОВОС.</w:t>
      </w:r>
    </w:p>
    <w:p w:rsidR="00D913F5" w:rsidRPr="00177E27" w:rsidRDefault="00D913F5" w:rsidP="00D913F5">
      <w:pPr>
        <w:ind w:firstLine="709"/>
        <w:jc w:val="both"/>
        <w:rPr>
          <w:rFonts w:ascii="Times New Roman" w:hAnsi="Times New Roman"/>
          <w:highlight w:val="yellow"/>
        </w:rPr>
      </w:pPr>
      <w:r w:rsidRPr="00177E27">
        <w:rPr>
          <w:rFonts w:ascii="Times New Roman" w:hAnsi="Times New Roman"/>
        </w:rPr>
        <w:t xml:space="preserve">Експертите от направлението са участвали в една проверка във връзка с получен сигнал. </w:t>
      </w:r>
    </w:p>
    <w:p w:rsidR="00D913F5" w:rsidRPr="00F3658E" w:rsidRDefault="00D913F5" w:rsidP="00D913F5">
      <w:pPr>
        <w:ind w:firstLine="707"/>
        <w:jc w:val="both"/>
        <w:rPr>
          <w:rFonts w:ascii="Times New Roman" w:eastAsia="Calibri" w:hAnsi="Times New Roman"/>
          <w:lang w:bidi="ar-SA"/>
        </w:rPr>
      </w:pPr>
      <w:r w:rsidRPr="00F3658E">
        <w:rPr>
          <w:rFonts w:ascii="Times New Roman" w:eastAsia="Calibri" w:hAnsi="Times New Roman"/>
          <w:lang w:bidi="ar-SA"/>
        </w:rPr>
        <w:t>През отчетния период са разгледани 47 броя горскостопански програми и план-извлечения, за които са изготвени и съответните съгласувателни писма. Процедирани са  6 броя преписки на ИП по чл. 2, ал. 2 от Наредбата за оценка на съвместимост, за които са изготвени и съответните съгласувателни писма</w:t>
      </w:r>
      <w:r>
        <w:rPr>
          <w:rFonts w:ascii="Times New Roman" w:eastAsia="Calibri" w:hAnsi="Times New Roman"/>
          <w:lang w:bidi="ar-SA"/>
        </w:rPr>
        <w:t xml:space="preserve">. </w:t>
      </w:r>
      <w:r w:rsidRPr="00F3658E">
        <w:rPr>
          <w:rFonts w:ascii="Times New Roman" w:eastAsia="Calibri" w:hAnsi="Times New Roman"/>
          <w:lang w:bidi="ar-SA"/>
        </w:rPr>
        <w:t xml:space="preserve"> </w:t>
      </w:r>
    </w:p>
    <w:p w:rsidR="00D913F5" w:rsidRPr="00935AB3" w:rsidRDefault="00D913F5" w:rsidP="00D913F5">
      <w:pPr>
        <w:ind w:right="85" w:firstLine="707"/>
        <w:jc w:val="both"/>
        <w:rPr>
          <w:rFonts w:ascii="Times New Roman" w:eastAsiaTheme="minorHAnsi" w:hAnsi="Times New Roman"/>
          <w:lang w:bidi="ar-SA"/>
        </w:rPr>
      </w:pPr>
      <w:r w:rsidRPr="00935AB3">
        <w:rPr>
          <w:rFonts w:ascii="Times New Roman" w:eastAsiaTheme="minorHAnsi" w:hAnsi="Times New Roman"/>
          <w:lang w:bidi="ar-SA"/>
        </w:rPr>
        <w:t xml:space="preserve">По фактор „Отпадъци“ през изминалия период </w:t>
      </w:r>
      <w:r>
        <w:rPr>
          <w:rFonts w:ascii="Times New Roman" w:eastAsiaTheme="minorHAnsi" w:hAnsi="Times New Roman"/>
          <w:lang w:bidi="ar-SA"/>
        </w:rPr>
        <w:t>е</w:t>
      </w:r>
      <w:r w:rsidRPr="00935AB3">
        <w:rPr>
          <w:rFonts w:ascii="Times New Roman" w:eastAsiaTheme="minorHAnsi" w:hAnsi="Times New Roman"/>
          <w:lang w:bidi="ar-SA"/>
        </w:rPr>
        <w:t xml:space="preserve"> издаден</w:t>
      </w:r>
      <w:r>
        <w:rPr>
          <w:rFonts w:ascii="Times New Roman" w:eastAsiaTheme="minorHAnsi" w:hAnsi="Times New Roman"/>
          <w:lang w:bidi="ar-SA"/>
        </w:rPr>
        <w:t xml:space="preserve"> един</w:t>
      </w:r>
      <w:r w:rsidRPr="00935AB3">
        <w:rPr>
          <w:rFonts w:ascii="Times New Roman" w:eastAsiaTheme="minorHAnsi" w:hAnsi="Times New Roman"/>
          <w:lang w:bidi="ar-SA"/>
        </w:rPr>
        <w:t xml:space="preserve"> регистрацион</w:t>
      </w:r>
      <w:r>
        <w:rPr>
          <w:rFonts w:ascii="Times New Roman" w:eastAsiaTheme="minorHAnsi" w:hAnsi="Times New Roman"/>
          <w:lang w:bidi="ar-SA"/>
        </w:rPr>
        <w:t>е</w:t>
      </w:r>
      <w:r w:rsidRPr="00935AB3">
        <w:rPr>
          <w:rFonts w:ascii="Times New Roman" w:eastAsiaTheme="minorHAnsi" w:hAnsi="Times New Roman"/>
          <w:lang w:bidi="ar-SA"/>
        </w:rPr>
        <w:t xml:space="preserve">н документ за събиране и транспортиране на отпадъци, изменен е един </w:t>
      </w:r>
      <w:r>
        <w:rPr>
          <w:rFonts w:ascii="Times New Roman" w:eastAsiaTheme="minorHAnsi" w:hAnsi="Times New Roman"/>
          <w:lang w:bidi="ar-SA"/>
        </w:rPr>
        <w:t>регистрационен документ</w:t>
      </w:r>
      <w:r w:rsidRPr="00935AB3">
        <w:rPr>
          <w:rFonts w:ascii="Times New Roman" w:eastAsiaTheme="minorHAnsi" w:hAnsi="Times New Roman"/>
          <w:lang w:bidi="ar-SA"/>
        </w:rPr>
        <w:t xml:space="preserve"> за събиране и транспортиране на отпадъци. Изменено е разрешително за третиране на отапдъци. Прекратено е действ</w:t>
      </w:r>
      <w:r>
        <w:rPr>
          <w:rFonts w:ascii="Times New Roman" w:eastAsiaTheme="minorHAnsi" w:hAnsi="Times New Roman"/>
          <w:lang w:bidi="ar-SA"/>
        </w:rPr>
        <w:t>и</w:t>
      </w:r>
      <w:r w:rsidRPr="00935AB3">
        <w:rPr>
          <w:rFonts w:ascii="Times New Roman" w:eastAsiaTheme="minorHAnsi" w:hAnsi="Times New Roman"/>
          <w:lang w:bidi="ar-SA"/>
        </w:rPr>
        <w:t>ето на едно разрешително за дейности с отпадъци.</w:t>
      </w:r>
    </w:p>
    <w:p w:rsidR="00D913F5" w:rsidRDefault="00D913F5" w:rsidP="00D913F5">
      <w:pPr>
        <w:ind w:right="180" w:firstLine="708"/>
        <w:jc w:val="both"/>
        <w:rPr>
          <w:rFonts w:ascii="Times New Roman" w:hAnsi="Times New Roman"/>
          <w:b/>
        </w:rPr>
      </w:pPr>
    </w:p>
    <w:p w:rsidR="00D913F5" w:rsidRDefault="00D913F5" w:rsidP="00D913F5">
      <w:pPr>
        <w:ind w:right="180" w:firstLine="708"/>
        <w:jc w:val="both"/>
        <w:rPr>
          <w:rFonts w:ascii="Times New Roman" w:hAnsi="Times New Roman"/>
          <w:b/>
        </w:rPr>
      </w:pPr>
      <w:r w:rsidRPr="0029751F">
        <w:rPr>
          <w:rFonts w:ascii="Times New Roman" w:hAnsi="Times New Roman"/>
          <w:b/>
        </w:rPr>
        <w:t>Текущ контрол</w:t>
      </w:r>
    </w:p>
    <w:p w:rsidR="00D913F5" w:rsidRDefault="00D913F5" w:rsidP="00D913F5">
      <w:pPr>
        <w:ind w:right="180" w:firstLine="708"/>
        <w:jc w:val="both"/>
        <w:rPr>
          <w:rFonts w:ascii="Times New Roman" w:hAnsi="Times New Roman"/>
          <w:b/>
        </w:rPr>
      </w:pPr>
    </w:p>
    <w:p w:rsidR="00D913F5" w:rsidRPr="000E4793" w:rsidRDefault="00D913F5" w:rsidP="00D913F5">
      <w:pPr>
        <w:ind w:right="54" w:firstLine="708"/>
        <w:jc w:val="both"/>
        <w:rPr>
          <w:rFonts w:ascii="Times New Roman" w:hAnsi="Times New Roman"/>
          <w:b/>
          <w:lang w:eastAsia="ar-SA" w:bidi="ar-SA"/>
        </w:rPr>
      </w:pPr>
      <w:r w:rsidRPr="000E4793">
        <w:rPr>
          <w:rFonts w:ascii="Times New Roman" w:hAnsi="Times New Roman"/>
          <w:b/>
          <w:bCs/>
          <w:lang w:val="ru-RU"/>
        </w:rPr>
        <w:t>Компонент „Води”</w:t>
      </w:r>
      <w:r w:rsidRPr="000E4793">
        <w:rPr>
          <w:rFonts w:ascii="Times New Roman" w:hAnsi="Times New Roman"/>
          <w:b/>
          <w:lang w:eastAsia="ar-SA" w:bidi="ar-SA"/>
        </w:rPr>
        <w:t xml:space="preserve"> </w:t>
      </w:r>
    </w:p>
    <w:p w:rsidR="00D913F5" w:rsidRPr="00D423CE" w:rsidRDefault="00D913F5" w:rsidP="00D913F5">
      <w:pPr>
        <w:pStyle w:val="BodyText"/>
        <w:tabs>
          <w:tab w:val="left" w:pos="-1843"/>
        </w:tabs>
        <w:ind w:right="85"/>
        <w:rPr>
          <w:color w:val="0070C0"/>
          <w:lang w:val="ru-RU"/>
        </w:rPr>
      </w:pPr>
    </w:p>
    <w:p w:rsidR="00D913F5" w:rsidRPr="00236217" w:rsidRDefault="00D913F5" w:rsidP="00D913F5">
      <w:pPr>
        <w:pStyle w:val="BodyText"/>
        <w:ind w:left="142" w:firstLine="566"/>
        <w:rPr>
          <w:lang w:eastAsia="bg-BG" w:bidi="ar-SA"/>
        </w:rPr>
      </w:pPr>
      <w:r w:rsidRPr="00236217">
        <w:rPr>
          <w:lang w:eastAsia="bg-BG" w:bidi="ar-SA"/>
        </w:rPr>
        <w:t xml:space="preserve">През месец март експерти от направлението са извършили девет броя самостоятелни проверки по изпълнение на условията, заложени в разрешителните за заустване на отпадъчни води. Взето е участие и в една извънредна комплексна проверка на обект по компонент „Води“. </w:t>
      </w:r>
    </w:p>
    <w:p w:rsidR="00D913F5" w:rsidRPr="00236217" w:rsidRDefault="00D913F5" w:rsidP="00D913F5">
      <w:pPr>
        <w:pStyle w:val="BodyText"/>
        <w:ind w:left="142" w:firstLine="566"/>
        <w:rPr>
          <w:lang w:eastAsia="bg-BG" w:bidi="ar-SA"/>
        </w:rPr>
      </w:pPr>
      <w:r w:rsidRPr="00236217">
        <w:rPr>
          <w:lang w:eastAsia="bg-BG" w:bidi="ar-SA"/>
        </w:rPr>
        <w:t>Във връзка с резултати от изпитване на проби от отпадъчните води от проведен през месец февруари контролен мониторинг в изпълнение на Заповед №РД-788/20.12.2018 г. на МОСВ на четири обекта: Предприятие за производство на гипсфазерни плоскости в гр. Видин на „Кнауф България” ЕООД, гр. София, СД „Лаф Велизаров и Сие”, гр. Белоградчик, Община Кула и ПБ в гр. Видин на „Ел Би Булгарикум” ЕАД, гр. София са съставени констативни протокол</w:t>
      </w:r>
      <w:r>
        <w:rPr>
          <w:lang w:eastAsia="bg-BG" w:bidi="ar-SA"/>
        </w:rPr>
        <w:t>и</w:t>
      </w:r>
      <w:r w:rsidRPr="00236217">
        <w:rPr>
          <w:lang w:eastAsia="bg-BG" w:bidi="ar-SA"/>
        </w:rPr>
        <w:t xml:space="preserve"> за налагане на текущи санкции за установени превишения на индивидуалните емисионни ограничения, определени в разрешителните за заустване. </w:t>
      </w:r>
    </w:p>
    <w:p w:rsidR="00D913F5" w:rsidRPr="00236217" w:rsidRDefault="00D913F5" w:rsidP="00D913F5">
      <w:pPr>
        <w:pStyle w:val="BodyText"/>
        <w:ind w:left="142" w:firstLine="566"/>
        <w:rPr>
          <w:lang w:eastAsia="bg-BG" w:bidi="ar-SA"/>
        </w:rPr>
      </w:pPr>
      <w:r w:rsidRPr="00236217">
        <w:rPr>
          <w:lang w:eastAsia="bg-BG" w:bidi="ar-SA"/>
        </w:rPr>
        <w:t>Извършени са извънредни проверк</w:t>
      </w:r>
      <w:r>
        <w:rPr>
          <w:lang w:eastAsia="bg-BG" w:bidi="ar-SA"/>
        </w:rPr>
        <w:t>и</w:t>
      </w:r>
      <w:r w:rsidRPr="00236217">
        <w:rPr>
          <w:lang w:eastAsia="bg-BG" w:bidi="ar-SA"/>
        </w:rPr>
        <w:t xml:space="preserve"> с пробонабиране по сигнали за замърсяване водите на р. Берковска в гр. Берковица и р. Дунав при гр. Видин.  Експресните полеви анализи по показатели рН, разтворен кислород и електропроводимост и в двата случая са със стойности характерни за водите на реките. </w:t>
      </w:r>
    </w:p>
    <w:p w:rsidR="00D913F5" w:rsidRPr="00236217" w:rsidRDefault="00D913F5" w:rsidP="00D913F5">
      <w:pPr>
        <w:pStyle w:val="BodyText"/>
        <w:ind w:left="142" w:firstLine="566"/>
        <w:rPr>
          <w:bCs/>
          <w:lang w:eastAsia="bg-BG" w:bidi="ar-SA"/>
        </w:rPr>
      </w:pPr>
      <w:r w:rsidRPr="00236217">
        <w:rPr>
          <w:lang w:eastAsia="bg-BG" w:bidi="ar-SA"/>
        </w:rPr>
        <w:t xml:space="preserve">Експерт от направлението е </w:t>
      </w:r>
      <w:r w:rsidRPr="00236217">
        <w:rPr>
          <w:bCs/>
          <w:lang w:eastAsia="bg-BG" w:bidi="ar-SA"/>
        </w:rPr>
        <w:t xml:space="preserve">участвал в междуведомствена комисия, назначената със заповед на Областния управител на област Монтана, за проверка състоянието на 32 броя речни участъци, находящи се на територията на Област Монтана.   </w:t>
      </w:r>
    </w:p>
    <w:p w:rsidR="00D913F5" w:rsidRDefault="00D913F5" w:rsidP="00D913F5">
      <w:pPr>
        <w:pStyle w:val="BodyText"/>
        <w:ind w:left="142" w:firstLine="566"/>
        <w:rPr>
          <w:lang w:eastAsia="bg-BG" w:bidi="ar-SA"/>
        </w:rPr>
      </w:pPr>
    </w:p>
    <w:p w:rsidR="00D913F5" w:rsidRDefault="00D913F5" w:rsidP="00D913F5">
      <w:pPr>
        <w:pStyle w:val="BodyText"/>
        <w:tabs>
          <w:tab w:val="left" w:pos="-1843"/>
        </w:tabs>
        <w:ind w:right="85"/>
        <w:rPr>
          <w:b/>
          <w:bCs/>
          <w:lang w:val="ru-RU"/>
        </w:rPr>
      </w:pPr>
      <w:r w:rsidRPr="00DF0E82">
        <w:rPr>
          <w:b/>
          <w:i/>
        </w:rPr>
        <w:tab/>
      </w:r>
      <w:r w:rsidRPr="00DF0E82">
        <w:t xml:space="preserve"> </w:t>
      </w:r>
      <w:r w:rsidRPr="00DF0E82">
        <w:rPr>
          <w:b/>
          <w:bCs/>
          <w:lang w:val="ru-RU"/>
        </w:rPr>
        <w:t>Компонент „В</w:t>
      </w:r>
      <w:r w:rsidRPr="00DF0E82">
        <w:rPr>
          <w:b/>
          <w:bCs/>
        </w:rPr>
        <w:t>ъздух</w:t>
      </w:r>
      <w:r w:rsidRPr="00DF0E82">
        <w:rPr>
          <w:b/>
          <w:bCs/>
          <w:lang w:val="ru-RU"/>
        </w:rPr>
        <w:t xml:space="preserve">”   </w:t>
      </w:r>
    </w:p>
    <w:p w:rsidR="00D913F5" w:rsidRDefault="00D913F5" w:rsidP="00D913F5">
      <w:pPr>
        <w:pStyle w:val="BodyText"/>
        <w:tabs>
          <w:tab w:val="left" w:pos="-1843"/>
        </w:tabs>
        <w:ind w:right="85"/>
        <w:rPr>
          <w:rFonts w:ascii="Verdana" w:hAnsi="Verdana"/>
          <w:b/>
          <w:bCs/>
          <w:color w:val="000000"/>
          <w:sz w:val="18"/>
          <w:szCs w:val="18"/>
          <w:lang w:eastAsia="bg-BG" w:bidi="ar-SA"/>
        </w:rPr>
      </w:pPr>
      <w:r>
        <w:rPr>
          <w:b/>
          <w:bCs/>
          <w:lang w:val="ru-RU"/>
        </w:rPr>
        <w:tab/>
      </w:r>
      <w:r w:rsidRPr="00FF1899">
        <w:rPr>
          <w:bCs/>
          <w:lang w:val="ru-RU"/>
        </w:rPr>
        <w:tab/>
      </w:r>
    </w:p>
    <w:p w:rsidR="00D913F5" w:rsidRPr="00B5406D" w:rsidRDefault="00D913F5" w:rsidP="00D913F5">
      <w:pPr>
        <w:tabs>
          <w:tab w:val="left" w:pos="0"/>
        </w:tabs>
        <w:jc w:val="both"/>
        <w:rPr>
          <w:rFonts w:ascii="Times New Roman" w:hAnsi="Times New Roman"/>
        </w:rPr>
      </w:pPr>
      <w:r w:rsidRPr="00B5406D">
        <w:rPr>
          <w:rFonts w:ascii="Times New Roman" w:hAnsi="Times New Roman"/>
        </w:rPr>
        <w:tab/>
      </w:r>
      <w:r>
        <w:rPr>
          <w:rFonts w:ascii="Times New Roman" w:hAnsi="Times New Roman"/>
        </w:rPr>
        <w:t>През месец март са и</w:t>
      </w:r>
      <w:r w:rsidRPr="00B5406D">
        <w:rPr>
          <w:rFonts w:ascii="Times New Roman" w:hAnsi="Times New Roman"/>
        </w:rPr>
        <w:t xml:space="preserve">звършени </w:t>
      </w:r>
      <w:r>
        <w:rPr>
          <w:rFonts w:ascii="Times New Roman" w:hAnsi="Times New Roman"/>
        </w:rPr>
        <w:t>шест</w:t>
      </w:r>
      <w:r w:rsidRPr="00B5406D">
        <w:rPr>
          <w:rFonts w:ascii="Times New Roman" w:hAnsi="Times New Roman"/>
        </w:rPr>
        <w:t xml:space="preserve"> планови </w:t>
      </w:r>
      <w:r>
        <w:rPr>
          <w:rFonts w:ascii="Times New Roman" w:hAnsi="Times New Roman"/>
        </w:rPr>
        <w:t xml:space="preserve">проверки </w:t>
      </w:r>
      <w:r w:rsidRPr="00B5406D">
        <w:rPr>
          <w:rFonts w:ascii="Times New Roman" w:hAnsi="Times New Roman"/>
        </w:rPr>
        <w:t xml:space="preserve">и </w:t>
      </w:r>
      <w:r>
        <w:rPr>
          <w:rFonts w:ascii="Times New Roman" w:hAnsi="Times New Roman"/>
        </w:rPr>
        <w:t>четири извънредни</w:t>
      </w:r>
      <w:r w:rsidRPr="00B5406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проверки. Експерт от направлението е участвал в една комплексна проверка. Проверени са два доклада от СПИ/СНИ. Заверен е един дневник </w:t>
      </w:r>
      <w:r w:rsidRPr="004C1894">
        <w:rPr>
          <w:rFonts w:ascii="Times New Roman" w:hAnsi="Times New Roman"/>
        </w:rPr>
        <w:t>за състоянието на системите, съответстващи на Етап II на УБП</w:t>
      </w:r>
      <w:r>
        <w:rPr>
          <w:rFonts w:ascii="Times New Roman" w:hAnsi="Times New Roman"/>
        </w:rPr>
        <w:t xml:space="preserve"> /улавяне на бензиновите пари/.</w:t>
      </w:r>
    </w:p>
    <w:p w:rsidR="00D913F5" w:rsidRPr="00574AF0" w:rsidRDefault="00D913F5" w:rsidP="00D913F5">
      <w:pPr>
        <w:tabs>
          <w:tab w:val="left" w:pos="0"/>
        </w:tabs>
        <w:jc w:val="both"/>
        <w:rPr>
          <w:rFonts w:ascii="Times New Roman" w:hAnsi="Times New Roman"/>
          <w:bCs/>
        </w:rPr>
      </w:pPr>
      <w:r w:rsidRPr="00CE1B25">
        <w:rPr>
          <w:rFonts w:ascii="Times New Roman" w:hAnsi="Times New Roman"/>
        </w:rPr>
        <w:tab/>
        <w:t xml:space="preserve"> </w:t>
      </w:r>
      <w:r w:rsidRPr="00574AF0">
        <w:rPr>
          <w:rFonts w:ascii="Times New Roman" w:hAnsi="Times New Roman"/>
          <w:bCs/>
        </w:rPr>
        <w:t xml:space="preserve">През месец </w:t>
      </w:r>
      <w:r>
        <w:rPr>
          <w:rFonts w:ascii="Times New Roman" w:hAnsi="Times New Roman"/>
          <w:bCs/>
        </w:rPr>
        <w:t>февруари</w:t>
      </w:r>
      <w:r w:rsidRPr="00574AF0">
        <w:rPr>
          <w:rFonts w:ascii="Times New Roman" w:hAnsi="Times New Roman"/>
          <w:bCs/>
        </w:rPr>
        <w:t xml:space="preserve"> 2019 г. са регистрирани шестнадесет превишения на средноденонощната норма за опазване на човешкото здраве по показател ФПЧ</w:t>
      </w:r>
      <w:r w:rsidRPr="00574AF0">
        <w:rPr>
          <w:rFonts w:ascii="Times New Roman" w:hAnsi="Times New Roman"/>
          <w:bCs/>
          <w:vertAlign w:val="subscript"/>
        </w:rPr>
        <w:t>10</w:t>
      </w:r>
      <w:r w:rsidRPr="00574AF0">
        <w:rPr>
          <w:rFonts w:ascii="Times New Roman" w:hAnsi="Times New Roman"/>
          <w:bCs/>
        </w:rPr>
        <w:t xml:space="preserve"> в ръчен пункт „РИОСВ – Монтана“, гр. Монтана.</w:t>
      </w:r>
    </w:p>
    <w:p w:rsidR="00D913F5" w:rsidRPr="00604A0C" w:rsidRDefault="00D913F5" w:rsidP="00D913F5">
      <w:pPr>
        <w:pStyle w:val="BodyText"/>
        <w:tabs>
          <w:tab w:val="left" w:pos="-1843"/>
        </w:tabs>
        <w:ind w:right="85"/>
        <w:rPr>
          <w:bCs/>
          <w:color w:val="FF0000"/>
          <w:lang w:val="ru-RU"/>
        </w:rPr>
      </w:pPr>
    </w:p>
    <w:p w:rsidR="00D913F5" w:rsidRPr="003B1D1A" w:rsidRDefault="00D913F5" w:rsidP="00D913F5">
      <w:pPr>
        <w:pStyle w:val="BodyText"/>
        <w:tabs>
          <w:tab w:val="left" w:pos="-1843"/>
        </w:tabs>
        <w:ind w:right="85"/>
        <w:rPr>
          <w:b/>
        </w:rPr>
      </w:pPr>
      <w:r w:rsidRPr="00B50321">
        <w:rPr>
          <w:b/>
          <w:bCs/>
          <w:lang w:val="ru-RU"/>
        </w:rPr>
        <w:tab/>
      </w:r>
      <w:r w:rsidRPr="003B1D1A">
        <w:rPr>
          <w:b/>
          <w:bCs/>
          <w:lang w:val="ru-RU"/>
        </w:rPr>
        <w:t>Компонент „Почви”</w:t>
      </w:r>
      <w:r w:rsidRPr="003B1D1A">
        <w:rPr>
          <w:b/>
        </w:rPr>
        <w:t xml:space="preserve"> </w:t>
      </w:r>
    </w:p>
    <w:p w:rsidR="00D913F5" w:rsidRPr="00DA635E" w:rsidRDefault="00D913F5" w:rsidP="00D913F5">
      <w:pPr>
        <w:pStyle w:val="BodyText"/>
        <w:rPr>
          <w:lang w:val="ru-RU"/>
        </w:rPr>
      </w:pPr>
    </w:p>
    <w:p w:rsidR="00D913F5" w:rsidRPr="00DA635E" w:rsidRDefault="00D913F5" w:rsidP="00D913F5">
      <w:pPr>
        <w:pStyle w:val="BodyText"/>
        <w:tabs>
          <w:tab w:val="left" w:pos="-1843"/>
        </w:tabs>
        <w:ind w:right="85"/>
      </w:pPr>
      <w:r w:rsidRPr="00DA635E">
        <w:tab/>
        <w:t xml:space="preserve">През отчетния период са извършени </w:t>
      </w:r>
      <w:r>
        <w:t>осем</w:t>
      </w:r>
      <w:r w:rsidRPr="00DA635E">
        <w:t xml:space="preserve"> планови проверки</w:t>
      </w:r>
      <w:r>
        <w:t xml:space="preserve">  - три проверки на депо с контейнери „Б-Б“ кубове с ПРЗ с изтекъл срок, три проверки на складове с ПРЗ с изтекъл срок, общински сметище за неопасни отапдъци в гр. Грамада и депо за неопасни отапдъци в гр. Димово. </w:t>
      </w:r>
      <w:r w:rsidRPr="00DA635E">
        <w:t xml:space="preserve"> </w:t>
      </w:r>
      <w:r>
        <w:t>При проверките н</w:t>
      </w:r>
      <w:r w:rsidRPr="00DA635E">
        <w:t xml:space="preserve">е са установени несъответствия с нормативната уредба. </w:t>
      </w:r>
    </w:p>
    <w:p w:rsidR="00D913F5" w:rsidRPr="00DA635E" w:rsidRDefault="00D913F5" w:rsidP="00D913F5">
      <w:pPr>
        <w:pStyle w:val="BodyText"/>
        <w:tabs>
          <w:tab w:val="left" w:pos="-1843"/>
        </w:tabs>
        <w:ind w:right="85"/>
      </w:pPr>
    </w:p>
    <w:p w:rsidR="00D913F5" w:rsidRPr="00B50321" w:rsidRDefault="00D913F5" w:rsidP="00D913F5">
      <w:pPr>
        <w:pStyle w:val="BodyText"/>
        <w:tabs>
          <w:tab w:val="left" w:pos="-1843"/>
        </w:tabs>
        <w:ind w:right="85"/>
        <w:rPr>
          <w:b/>
          <w:bCs/>
        </w:rPr>
      </w:pPr>
      <w:r w:rsidRPr="00B50321">
        <w:rPr>
          <w:b/>
          <w:bCs/>
        </w:rPr>
        <w:tab/>
      </w:r>
      <w:r w:rsidRPr="00B50321">
        <w:rPr>
          <w:b/>
          <w:bCs/>
          <w:lang w:val="ru-RU"/>
        </w:rPr>
        <w:t>Биоразнообразие и защитени територии</w:t>
      </w:r>
    </w:p>
    <w:p w:rsidR="00D913F5" w:rsidRPr="00E10247" w:rsidRDefault="00D913F5" w:rsidP="00D913F5">
      <w:pPr>
        <w:pStyle w:val="BodyText"/>
        <w:tabs>
          <w:tab w:val="left" w:pos="-1843"/>
        </w:tabs>
        <w:ind w:right="85"/>
        <w:rPr>
          <w:bCs/>
          <w:color w:val="FF0000"/>
        </w:rPr>
      </w:pPr>
    </w:p>
    <w:p w:rsidR="00D913F5" w:rsidRPr="006D0722" w:rsidRDefault="00D913F5" w:rsidP="00D913F5">
      <w:pPr>
        <w:tabs>
          <w:tab w:val="left" w:pos="0"/>
        </w:tabs>
        <w:jc w:val="both"/>
        <w:rPr>
          <w:rFonts w:ascii="Times New Roman" w:hAnsi="Times New Roman"/>
          <w:bCs/>
        </w:rPr>
      </w:pPr>
      <w:r w:rsidRPr="005D4B42">
        <w:rPr>
          <w:rFonts w:ascii="Times New Roman" w:hAnsi="Times New Roman"/>
          <w:bCs/>
        </w:rPr>
        <w:tab/>
      </w:r>
      <w:r w:rsidRPr="006D0722">
        <w:rPr>
          <w:rFonts w:ascii="Times New Roman" w:hAnsi="Times New Roman"/>
          <w:bCs/>
        </w:rPr>
        <w:t>Експертите от направлението са извършили единадесет планови проверки: три проверки на магазини за цветя в гр. Монтана, три проверки на зоомага</w:t>
      </w:r>
      <w:r>
        <w:rPr>
          <w:rFonts w:ascii="Times New Roman" w:hAnsi="Times New Roman"/>
          <w:bCs/>
        </w:rPr>
        <w:t>зи</w:t>
      </w:r>
      <w:r w:rsidRPr="006D0722">
        <w:rPr>
          <w:rFonts w:ascii="Times New Roman" w:hAnsi="Times New Roman"/>
          <w:bCs/>
        </w:rPr>
        <w:t>ни, една проверка на волиера за папагали в гр. Видин, проверка на пр</w:t>
      </w:r>
      <w:r>
        <w:rPr>
          <w:rFonts w:ascii="Times New Roman" w:hAnsi="Times New Roman"/>
          <w:bCs/>
        </w:rPr>
        <w:t>е</w:t>
      </w:r>
      <w:r w:rsidRPr="006D0722">
        <w:rPr>
          <w:rFonts w:ascii="Times New Roman" w:hAnsi="Times New Roman"/>
          <w:bCs/>
        </w:rPr>
        <w:t>парати в Природонаучен музей гр. Белоградчик, проверка на колекци</w:t>
      </w:r>
      <w:r>
        <w:rPr>
          <w:rFonts w:ascii="Times New Roman" w:hAnsi="Times New Roman"/>
          <w:bCs/>
        </w:rPr>
        <w:t>я</w:t>
      </w:r>
      <w:r w:rsidRPr="006D0722">
        <w:rPr>
          <w:rFonts w:ascii="Times New Roman" w:hAnsi="Times New Roman"/>
          <w:bCs/>
        </w:rPr>
        <w:t xml:space="preserve"> сбирки на СОУ „Любен Каравелов“ в гр. Видин. Проверена е популацията на  защитен растителен вид ерантис и съст</w:t>
      </w:r>
      <w:r>
        <w:rPr>
          <w:rFonts w:ascii="Times New Roman" w:hAnsi="Times New Roman"/>
          <w:bCs/>
        </w:rPr>
        <w:t>о</w:t>
      </w:r>
      <w:r w:rsidRPr="006D0722">
        <w:rPr>
          <w:rFonts w:ascii="Times New Roman" w:hAnsi="Times New Roman"/>
          <w:bCs/>
        </w:rPr>
        <w:t>янието на ЗМ „Връшка чука“.</w:t>
      </w:r>
    </w:p>
    <w:p w:rsidR="00D913F5" w:rsidRDefault="00D913F5" w:rsidP="00D913F5">
      <w:pPr>
        <w:tabs>
          <w:tab w:val="left" w:pos="0"/>
        </w:tabs>
        <w:jc w:val="both"/>
        <w:rPr>
          <w:rFonts w:ascii="Times New Roman" w:hAnsi="Times New Roman"/>
          <w:color w:val="FF0000"/>
        </w:rPr>
      </w:pPr>
    </w:p>
    <w:p w:rsidR="00D913F5" w:rsidRPr="00161171" w:rsidRDefault="00D913F5" w:rsidP="00D913F5">
      <w:pPr>
        <w:tabs>
          <w:tab w:val="left" w:pos="0"/>
        </w:tabs>
        <w:jc w:val="both"/>
        <w:rPr>
          <w:rFonts w:ascii="Times New Roman" w:hAnsi="Times New Roman"/>
          <w:b/>
          <w:bCs/>
          <w:lang w:val="ru-RU"/>
        </w:rPr>
      </w:pPr>
      <w:r w:rsidRPr="00B50321">
        <w:rPr>
          <w:rFonts w:ascii="Times New Roman" w:hAnsi="Times New Roman"/>
        </w:rPr>
        <w:tab/>
      </w:r>
      <w:r w:rsidRPr="00161171">
        <w:rPr>
          <w:rFonts w:ascii="Times New Roman" w:hAnsi="Times New Roman"/>
          <w:b/>
          <w:bCs/>
          <w:lang w:val="ru-RU"/>
        </w:rPr>
        <w:t>Управление на отпадъците</w:t>
      </w:r>
    </w:p>
    <w:p w:rsidR="00D913F5" w:rsidRDefault="00D913F5" w:rsidP="00D913F5">
      <w:pPr>
        <w:ind w:right="180" w:firstLine="708"/>
        <w:jc w:val="both"/>
        <w:rPr>
          <w:rFonts w:ascii="Times New Roman" w:eastAsia="Calibri" w:hAnsi="Times New Roman"/>
          <w:color w:val="FF0000"/>
          <w:lang w:bidi="ar-SA"/>
        </w:rPr>
      </w:pPr>
    </w:p>
    <w:p w:rsidR="00D913F5" w:rsidRPr="001F34EC" w:rsidRDefault="00D913F5" w:rsidP="00D913F5">
      <w:pPr>
        <w:ind w:right="180" w:firstLine="708"/>
        <w:jc w:val="both"/>
        <w:rPr>
          <w:rFonts w:ascii="Times New Roman" w:eastAsia="Calibri" w:hAnsi="Times New Roman"/>
          <w:color w:val="FF0000"/>
          <w:lang w:bidi="ar-SA"/>
        </w:rPr>
      </w:pPr>
      <w:r w:rsidRPr="00B3520B">
        <w:rPr>
          <w:rFonts w:ascii="Times New Roman" w:eastAsia="Calibri" w:hAnsi="Times New Roman"/>
          <w:lang w:bidi="ar-SA"/>
        </w:rPr>
        <w:t>През месец март са извършени 34 планови самостоятелни проверки на: търговски обекти</w:t>
      </w:r>
      <w:r>
        <w:rPr>
          <w:rFonts w:ascii="Times New Roman" w:eastAsia="Calibri" w:hAnsi="Times New Roman"/>
          <w:lang w:bidi="ar-SA"/>
        </w:rPr>
        <w:t>;</w:t>
      </w:r>
      <w:r w:rsidRPr="00B3520B">
        <w:rPr>
          <w:rFonts w:ascii="Times New Roman" w:eastAsia="Calibri" w:hAnsi="Times New Roman"/>
          <w:lang w:bidi="ar-SA"/>
        </w:rPr>
        <w:t xml:space="preserve">  обекти за експлотацията</w:t>
      </w:r>
      <w:r>
        <w:rPr>
          <w:rFonts w:ascii="Times New Roman" w:eastAsia="Calibri" w:hAnsi="Times New Roman"/>
          <w:lang w:bidi="ar-SA"/>
        </w:rPr>
        <w:t>,</w:t>
      </w:r>
      <w:r w:rsidRPr="00B3520B">
        <w:rPr>
          <w:rFonts w:ascii="Times New Roman" w:eastAsia="Calibri" w:hAnsi="Times New Roman"/>
          <w:lang w:bidi="ar-SA"/>
        </w:rPr>
        <w:t xml:space="preserve"> на които са издадени разрешителни и регистрационни документи за дейности с отпадъци</w:t>
      </w:r>
      <w:r>
        <w:rPr>
          <w:rFonts w:ascii="Times New Roman" w:eastAsia="Calibri" w:hAnsi="Times New Roman"/>
          <w:lang w:bidi="ar-SA"/>
        </w:rPr>
        <w:t>;</w:t>
      </w:r>
      <w:r w:rsidRPr="00B3520B">
        <w:rPr>
          <w:rFonts w:ascii="Times New Roman" w:eastAsia="Calibri" w:hAnsi="Times New Roman"/>
          <w:lang w:bidi="ar-SA"/>
        </w:rPr>
        <w:t xml:space="preserve"> обекти третиращи отпадъци на мястото на образуването им</w:t>
      </w:r>
      <w:r>
        <w:rPr>
          <w:rFonts w:ascii="Times New Roman" w:eastAsia="Calibri" w:hAnsi="Times New Roman"/>
          <w:lang w:bidi="ar-SA"/>
        </w:rPr>
        <w:t>;</w:t>
      </w:r>
      <w:r w:rsidRPr="00B3520B">
        <w:rPr>
          <w:rFonts w:ascii="Times New Roman" w:eastAsia="Calibri" w:hAnsi="Times New Roman"/>
          <w:lang w:bidi="ar-SA"/>
        </w:rPr>
        <w:t xml:space="preserve"> извършена е проверка по чистотата на населените места, реките и принадлежащите им територии и чистотата на общенски</w:t>
      </w:r>
      <w:r>
        <w:rPr>
          <w:rFonts w:ascii="Times New Roman" w:eastAsia="Calibri" w:hAnsi="Times New Roman"/>
          <w:lang w:bidi="ar-SA"/>
        </w:rPr>
        <w:t>те</w:t>
      </w:r>
      <w:r w:rsidRPr="00B3520B">
        <w:rPr>
          <w:rFonts w:ascii="Times New Roman" w:eastAsia="Calibri" w:hAnsi="Times New Roman"/>
          <w:lang w:bidi="ar-SA"/>
        </w:rPr>
        <w:t xml:space="preserve"> пътища в община Чупрене, обл. Видин. През отчетния период са извършени шест извънредни проверки  по сигнали, </w:t>
      </w:r>
      <w:r>
        <w:rPr>
          <w:rFonts w:ascii="Times New Roman" w:eastAsia="Calibri" w:hAnsi="Times New Roman"/>
          <w:lang w:bidi="ar-SA"/>
        </w:rPr>
        <w:t xml:space="preserve">една проверка - </w:t>
      </w:r>
      <w:r w:rsidRPr="00B3520B">
        <w:rPr>
          <w:rFonts w:ascii="Times New Roman" w:eastAsia="Calibri" w:hAnsi="Times New Roman"/>
          <w:lang w:bidi="ar-SA"/>
        </w:rPr>
        <w:t xml:space="preserve">последващ контрол по изпълнение на предписание и </w:t>
      </w:r>
      <w:r>
        <w:rPr>
          <w:rFonts w:ascii="Times New Roman" w:eastAsia="Calibri" w:hAnsi="Times New Roman"/>
          <w:lang w:bidi="ar-SA"/>
        </w:rPr>
        <w:t xml:space="preserve">проверка </w:t>
      </w:r>
      <w:r w:rsidRPr="00B3520B">
        <w:rPr>
          <w:rFonts w:ascii="Times New Roman" w:eastAsia="Calibri" w:hAnsi="Times New Roman"/>
          <w:lang w:bidi="ar-SA"/>
        </w:rPr>
        <w:t>по заповед на МОСВ.</w:t>
      </w:r>
    </w:p>
    <w:p w:rsidR="00D913F5" w:rsidRDefault="00D913F5" w:rsidP="00D913F5">
      <w:pPr>
        <w:ind w:right="180" w:firstLine="708"/>
        <w:jc w:val="both"/>
        <w:rPr>
          <w:rFonts w:ascii="Times New Roman" w:eastAsia="Calibri" w:hAnsi="Times New Roman"/>
          <w:lang w:bidi="ar-SA"/>
        </w:rPr>
      </w:pPr>
    </w:p>
    <w:p w:rsidR="00D913F5" w:rsidRPr="008845DB" w:rsidRDefault="00D913F5" w:rsidP="00D913F5">
      <w:pPr>
        <w:ind w:right="180" w:firstLine="708"/>
        <w:jc w:val="both"/>
        <w:rPr>
          <w:rFonts w:ascii="Times New Roman" w:eastAsia="Calibri" w:hAnsi="Times New Roman"/>
          <w:b/>
          <w:lang w:bidi="ar-SA"/>
        </w:rPr>
      </w:pPr>
      <w:r>
        <w:rPr>
          <w:rFonts w:ascii="Times New Roman" w:eastAsia="Calibri" w:hAnsi="Times New Roman"/>
          <w:b/>
          <w:lang w:bidi="ar-SA"/>
        </w:rPr>
        <w:t>Химикали,</w:t>
      </w:r>
      <w:r w:rsidRPr="008845DB">
        <w:rPr>
          <w:rFonts w:ascii="Times New Roman" w:eastAsia="Calibri" w:hAnsi="Times New Roman"/>
          <w:b/>
          <w:lang w:bidi="ar-SA"/>
        </w:rPr>
        <w:t xml:space="preserve"> СЕВЕЗО</w:t>
      </w:r>
      <w:r>
        <w:rPr>
          <w:rFonts w:ascii="Times New Roman" w:eastAsia="Calibri" w:hAnsi="Times New Roman"/>
          <w:b/>
          <w:lang w:bidi="ar-SA"/>
        </w:rPr>
        <w:t xml:space="preserve"> и КПКЗ</w:t>
      </w:r>
    </w:p>
    <w:p w:rsidR="00D913F5" w:rsidRDefault="00D913F5" w:rsidP="00D913F5">
      <w:pPr>
        <w:ind w:right="180" w:firstLine="708"/>
        <w:jc w:val="both"/>
        <w:rPr>
          <w:rFonts w:ascii="Times New Roman" w:eastAsia="Calibri" w:hAnsi="Times New Roman"/>
          <w:lang w:bidi="ar-SA"/>
        </w:rPr>
      </w:pPr>
    </w:p>
    <w:p w:rsidR="00D913F5" w:rsidRPr="003F618A" w:rsidRDefault="00D913F5" w:rsidP="00D913F5">
      <w:pPr>
        <w:ind w:firstLine="708"/>
        <w:jc w:val="both"/>
        <w:rPr>
          <w:rFonts w:ascii="Times New Roman" w:hAnsi="Times New Roman"/>
          <w:bCs/>
          <w:lang w:val="ru-RU" w:eastAsia="bg-BG"/>
        </w:rPr>
      </w:pPr>
      <w:r w:rsidRPr="003F618A">
        <w:rPr>
          <w:rFonts w:ascii="Times New Roman" w:hAnsi="Times New Roman"/>
          <w:bCs/>
          <w:lang w:val="ru-RU" w:eastAsia="bg-BG"/>
        </w:rPr>
        <w:t xml:space="preserve">През м. март в направлението е извършена една планова проверка за изпълнение на годишния план по приложение на ЗЗВВХВС и подзаконовите му нормативни актове – търговски обект за строителни материали в гр. Лом към </w:t>
      </w:r>
      <w:r w:rsidRPr="003F618A">
        <w:rPr>
          <w:rFonts w:ascii="Times New Roman" w:hAnsi="Times New Roman"/>
          <w:bCs/>
          <w:lang w:eastAsia="bg-BG"/>
        </w:rPr>
        <w:t>„</w:t>
      </w:r>
      <w:r w:rsidRPr="003F618A">
        <w:rPr>
          <w:rFonts w:ascii="Times New Roman" w:hAnsi="Times New Roman"/>
          <w:bCs/>
          <w:lang w:val="ru-RU" w:eastAsia="bg-BG"/>
        </w:rPr>
        <w:t>Аглая и Бан</w:t>
      </w:r>
      <w:r w:rsidRPr="003F618A">
        <w:rPr>
          <w:rFonts w:ascii="Times New Roman" w:hAnsi="Times New Roman"/>
          <w:bCs/>
          <w:lang w:eastAsia="bg-BG"/>
        </w:rPr>
        <w:t xml:space="preserve">“ </w:t>
      </w:r>
      <w:r w:rsidRPr="003F618A">
        <w:rPr>
          <w:rFonts w:ascii="Times New Roman" w:hAnsi="Times New Roman"/>
          <w:bCs/>
          <w:lang w:val="ru-RU" w:eastAsia="bg-BG"/>
        </w:rPr>
        <w:t xml:space="preserve">ООД. </w:t>
      </w:r>
    </w:p>
    <w:p w:rsidR="00D913F5" w:rsidRDefault="00D913F5" w:rsidP="00D913F5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3F618A">
        <w:rPr>
          <w:rFonts w:ascii="Times New Roman" w:hAnsi="Times New Roman"/>
          <w:bCs/>
          <w:lang w:val="ru-RU" w:eastAsia="bg-BG"/>
        </w:rPr>
        <w:t xml:space="preserve">Извършени са две планови проверки от комисията, назначена със Заповед на Министъра на околната среда и водите, на предприятия с висок рисков потенциал и за изпълнение на условията в разрешителни за експлоатация и задълженията по глава седма, раздел </w:t>
      </w:r>
      <w:r w:rsidRPr="003F618A">
        <w:rPr>
          <w:rFonts w:ascii="Times New Roman" w:hAnsi="Times New Roman"/>
          <w:bCs/>
          <w:lang w:val="en-US" w:eastAsia="bg-BG"/>
        </w:rPr>
        <w:t>I</w:t>
      </w:r>
      <w:r w:rsidRPr="003F618A">
        <w:rPr>
          <w:rFonts w:ascii="Times New Roman" w:hAnsi="Times New Roman"/>
          <w:bCs/>
          <w:lang w:eastAsia="bg-BG"/>
        </w:rPr>
        <w:t xml:space="preserve"> на ЗООС:</w:t>
      </w:r>
    </w:p>
    <w:p w:rsidR="00D913F5" w:rsidRPr="003F618A" w:rsidRDefault="00D913F5" w:rsidP="00D913F5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3F618A">
        <w:rPr>
          <w:rFonts w:ascii="Times New Roman" w:hAnsi="Times New Roman"/>
          <w:bCs/>
          <w:lang w:eastAsia="bg-BG"/>
        </w:rPr>
        <w:t>-</w:t>
      </w:r>
      <w:r>
        <w:rPr>
          <w:rFonts w:ascii="Times New Roman" w:hAnsi="Times New Roman"/>
          <w:bCs/>
          <w:lang w:eastAsia="bg-BG"/>
        </w:rPr>
        <w:t xml:space="preserve"> </w:t>
      </w:r>
      <w:r w:rsidRPr="003F618A">
        <w:rPr>
          <w:rFonts w:ascii="Times New Roman" w:hAnsi="Times New Roman"/>
          <w:bCs/>
          <w:lang w:eastAsia="bg-BG"/>
        </w:rPr>
        <w:t>Складова база „Ливадски дол“ с оператор „Видекс Инженеринг“ ЕАД, гр. София - при проверката не се констатира неизпълнение на условията в разрешителното, беше дадено едно задължително за изпълнение предписание, което е изпълнено от оператора в указания срок;</w:t>
      </w:r>
    </w:p>
    <w:p w:rsidR="00D913F5" w:rsidRPr="003F618A" w:rsidRDefault="00D913F5" w:rsidP="00D913F5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3F618A">
        <w:rPr>
          <w:rFonts w:ascii="Times New Roman" w:hAnsi="Times New Roman"/>
          <w:bCs/>
          <w:lang w:eastAsia="bg-BG"/>
        </w:rPr>
        <w:t>-</w:t>
      </w:r>
      <w:r>
        <w:rPr>
          <w:rFonts w:ascii="Times New Roman" w:hAnsi="Times New Roman"/>
          <w:bCs/>
          <w:lang w:eastAsia="bg-BG"/>
        </w:rPr>
        <w:t xml:space="preserve"> </w:t>
      </w:r>
      <w:r w:rsidRPr="003F618A">
        <w:rPr>
          <w:rFonts w:ascii="Times New Roman" w:hAnsi="Times New Roman"/>
          <w:bCs/>
          <w:lang w:eastAsia="bg-BG"/>
        </w:rPr>
        <w:t>завод „Миджур“, с. Горни Лом с оператор „Видекс“ АД, гр. София. На обекта не се извършва производствена дейност, при проверката е дадено едно задължително за изпълнение предписание.</w:t>
      </w:r>
    </w:p>
    <w:p w:rsidR="00D913F5" w:rsidRPr="003F618A" w:rsidRDefault="00D913F5" w:rsidP="00D913F5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3F618A">
        <w:rPr>
          <w:rFonts w:ascii="Times New Roman" w:hAnsi="Times New Roman"/>
          <w:bCs/>
          <w:lang w:eastAsia="bg-BG"/>
        </w:rPr>
        <w:t>Извършена е една извънредна проверка във връзка с постъпило Уведомление от Агенция “Митници“, митническо бюро Монтана за внос на храдилни витрини от Украйна със съдържание на фреон съгласно чл. 7, ал. 5 на Инструкция за взаимодействие между МОСВ и АМ за повишаване ефективността на контрола, осъществяван по ЗЗВВХВС и ЗЧАВ. Установено е, че оборудването и хладоагента в него не са в нарушение на горецитираните закони, няма несъответствия с въведените ограничения по отношение на риска за здравето и безопасността на хората и/или околната среда.</w:t>
      </w:r>
    </w:p>
    <w:p w:rsidR="00D913F5" w:rsidRDefault="00D913F5" w:rsidP="00D913F5">
      <w:pPr>
        <w:ind w:firstLine="708"/>
        <w:jc w:val="both"/>
        <w:rPr>
          <w:rFonts w:ascii="Times New Roman" w:hAnsi="Times New Roman"/>
          <w:lang w:val="ru-RU" w:eastAsia="bg-BG"/>
        </w:rPr>
      </w:pPr>
      <w:r w:rsidRPr="003F618A">
        <w:rPr>
          <w:rFonts w:ascii="Times New Roman" w:hAnsi="Times New Roman"/>
          <w:lang w:val="ru-RU" w:eastAsia="bg-BG"/>
        </w:rPr>
        <w:t>За периода не са констатирани нарушения</w:t>
      </w:r>
      <w:r w:rsidRPr="00F442B1">
        <w:rPr>
          <w:rFonts w:ascii="Times New Roman" w:hAnsi="Times New Roman"/>
          <w:lang w:val="ru-RU" w:eastAsia="bg-BG"/>
        </w:rPr>
        <w:t xml:space="preserve"> по изпълнение на изискванията на нормативната уредба в областта на химикалите и контрола на опасностите от големи аварии от обекти в териториалния обхват на РИОСВ – Монтана. </w:t>
      </w:r>
    </w:p>
    <w:p w:rsidR="00D913F5" w:rsidRDefault="00D913F5" w:rsidP="00D913F5">
      <w:pPr>
        <w:ind w:firstLine="708"/>
        <w:jc w:val="both"/>
        <w:rPr>
          <w:rFonts w:ascii="Times New Roman" w:hAnsi="Times New Roman"/>
          <w:lang w:val="ru-RU" w:eastAsia="bg-BG"/>
        </w:rPr>
      </w:pPr>
    </w:p>
    <w:p w:rsidR="00D913F5" w:rsidRDefault="00D913F5" w:rsidP="00D913F5">
      <w:pPr>
        <w:pStyle w:val="NormalWeb"/>
        <w:spacing w:before="150" w:after="225"/>
        <w:rPr>
          <w:b/>
          <w:lang w:bidi="ar-SA"/>
        </w:rPr>
      </w:pPr>
      <w:r w:rsidRPr="00A761A7">
        <w:rPr>
          <w:b/>
          <w:color w:val="FF0000"/>
          <w:lang w:bidi="ar-SA"/>
        </w:rPr>
        <w:tab/>
      </w:r>
      <w:r w:rsidRPr="008049CA">
        <w:rPr>
          <w:b/>
          <w:lang w:bidi="ar-SA"/>
        </w:rPr>
        <w:t xml:space="preserve">Извършени </w:t>
      </w:r>
      <w:r>
        <w:rPr>
          <w:b/>
          <w:lang w:bidi="ar-SA"/>
        </w:rPr>
        <w:t>специални проверки</w:t>
      </w:r>
      <w:r w:rsidRPr="008049CA">
        <w:rPr>
          <w:b/>
          <w:lang w:bidi="ar-SA"/>
        </w:rPr>
        <w:t>:</w:t>
      </w:r>
    </w:p>
    <w:p w:rsidR="00D913F5" w:rsidRDefault="00D913F5" w:rsidP="00D913F5">
      <w:pPr>
        <w:ind w:firstLine="708"/>
        <w:jc w:val="both"/>
        <w:rPr>
          <w:rFonts w:ascii="Times New Roman" w:hAnsi="Times New Roman"/>
          <w:lang w:eastAsia="bg-BG" w:bidi="ar-SA"/>
        </w:rPr>
      </w:pPr>
      <w:r>
        <w:rPr>
          <w:b/>
          <w:lang w:bidi="ar-SA"/>
        </w:rPr>
        <w:t xml:space="preserve">  </w:t>
      </w:r>
      <w:r w:rsidRPr="00A60087">
        <w:rPr>
          <w:rFonts w:ascii="Times New Roman" w:hAnsi="Times New Roman"/>
        </w:rPr>
        <w:t xml:space="preserve">През месец март е извършена комплексна проверка на </w:t>
      </w:r>
      <w:r w:rsidRPr="00A60087">
        <w:rPr>
          <w:rFonts w:ascii="Times New Roman" w:hAnsi="Times New Roman"/>
          <w:lang w:eastAsia="bg-BG" w:bidi="ar-SA"/>
        </w:rPr>
        <w:t>„Ирели“ ООД, гр. Пазарджик – обект за производство на дървени играчки в гр. Монтана</w:t>
      </w:r>
      <w:r>
        <w:rPr>
          <w:rFonts w:ascii="Times New Roman" w:hAnsi="Times New Roman"/>
          <w:lang w:eastAsia="bg-BG" w:bidi="ar-SA"/>
        </w:rPr>
        <w:t xml:space="preserve">. Проверката е по фактор „отпадъци“ и по компонент „въздух“. Установено е, че фирмата притежаваща безсрочен регистрационен документ оползотворява собствения технологичен отпадък от механична обработка на дървесина, в съоръжения съгласно условията в регистрационния документ.  Дружеството участва в колективна система, съгласно сключен договор с организация по оползотворяване „Екобулпак“.  При проверката по компонент „въздух“ е констатирано, че операторът изпълнява задълженията си за извършване на собствени периодични измервания на емисиите на вредни вещества. </w:t>
      </w:r>
    </w:p>
    <w:p w:rsidR="00D913F5" w:rsidRPr="002B1725" w:rsidRDefault="00D913F5" w:rsidP="00D913F5">
      <w:pPr>
        <w:ind w:firstLine="708"/>
        <w:jc w:val="both"/>
        <w:rPr>
          <w:rFonts w:ascii="Times New Roman" w:hAnsi="Times New Roman"/>
          <w:lang w:eastAsia="bg-BG" w:bidi="ar-SA"/>
        </w:rPr>
      </w:pPr>
      <w:r w:rsidRPr="002B1725">
        <w:rPr>
          <w:rFonts w:ascii="Times New Roman" w:hAnsi="Times New Roman"/>
          <w:lang w:bidi="ar-SA"/>
        </w:rPr>
        <w:t>През отчетния период е извършена проверка по сигнал на ПК</w:t>
      </w:r>
      <w:r>
        <w:rPr>
          <w:rFonts w:ascii="Times New Roman" w:hAnsi="Times New Roman"/>
          <w:lang w:bidi="ar-SA"/>
        </w:rPr>
        <w:t xml:space="preserve"> „Екогласност“ до министъра на ОСВ, препретен в РИОСВ – Монтана за извършване на проверка на място на „Инсталация за </w:t>
      </w:r>
      <w:r>
        <w:rPr>
          <w:rFonts w:ascii="Times New Roman" w:hAnsi="Times New Roman"/>
          <w:lang w:bidi="ar-SA"/>
        </w:rPr>
        <w:lastRenderedPageBreak/>
        <w:t>безотпадъчна преработка на отпадъчни автомобилни гуми“ в с. Сланотрън, общ. Видин. При проверката не са констатирани нарушения на екологичното законодателство.</w:t>
      </w:r>
    </w:p>
    <w:p w:rsidR="00D913F5" w:rsidRDefault="00D913F5" w:rsidP="00D913F5">
      <w:pPr>
        <w:pStyle w:val="NormalWeb"/>
        <w:spacing w:after="0"/>
        <w:rPr>
          <w:lang w:bidi="ar-SA"/>
        </w:rPr>
      </w:pPr>
      <w:r>
        <w:rPr>
          <w:b/>
          <w:lang w:bidi="ar-SA"/>
        </w:rPr>
        <w:t xml:space="preserve">         </w:t>
      </w:r>
      <w:r w:rsidRPr="00BB0D57">
        <w:rPr>
          <w:b/>
          <w:lang w:bidi="ar-SA"/>
        </w:rPr>
        <w:t xml:space="preserve">    </w:t>
      </w:r>
      <w:r w:rsidRPr="00BB0D57">
        <w:rPr>
          <w:lang w:bidi="ar-SA"/>
        </w:rPr>
        <w:t xml:space="preserve">През месец март е извършена проверка по сигнал от служител на Териториално митническо управление – Лом, във връзка с извършена проверка от Митница – Лом на бензиностанция с оператор „АЙ – ПИ“ ЕООД, при която е установено наличие на отпадъци от дизелово гориво с кал, съхранени в тридесет и девет метални варели на открито. При проверката е установено, че отпадъците са предадени на фирма, притежаваща необходимите документи по ЗУО. Изяснен е произхода на отпадъците – дънни утайки от резервоари, които са получени инцидентно при подмяна на подземните резервоари за съхраняване на гориво. </w:t>
      </w:r>
    </w:p>
    <w:p w:rsidR="00D913F5" w:rsidRPr="00BB0D57" w:rsidRDefault="00D913F5" w:rsidP="00D913F5">
      <w:pPr>
        <w:pStyle w:val="NormalWeb"/>
        <w:spacing w:after="0"/>
        <w:rPr>
          <w:lang w:bidi="ar-SA"/>
        </w:rPr>
      </w:pPr>
      <w:r>
        <w:rPr>
          <w:lang w:bidi="ar-SA"/>
        </w:rPr>
        <w:t xml:space="preserve">            Извършена е проверка по сигнал за нерегламентирано складиране на отпадъци в бели чували, внесени от чужбина в двора на бивша фабрика за бира в  гр. Монтана. При проверката е присъствал и управителят на фирма  „Болкан Рисайклинг“ ООД, която извършва дейност по третиране на неопасни отпадъци на територията на фабриката. Установено е  наличието на бали, които са с ненарушена цялост, съдържащи пластмасови отпадъци.  Представен е документ за внос на отпадъците, които са вписани в отчетната книга. Дадено е предписание за преместване на отпадъците и почистване на терена.</w:t>
      </w:r>
    </w:p>
    <w:p w:rsidR="00D913F5" w:rsidRPr="00452036" w:rsidRDefault="00D913F5" w:rsidP="00D913F5">
      <w:pPr>
        <w:ind w:right="180"/>
        <w:jc w:val="both"/>
        <w:rPr>
          <w:rFonts w:ascii="Times New Roman" w:hAnsi="Times New Roman"/>
          <w:highlight w:val="yellow"/>
        </w:rPr>
      </w:pPr>
      <w:bookmarkStart w:id="0" w:name="_GoBack"/>
      <w:bookmarkEnd w:id="0"/>
    </w:p>
    <w:p w:rsidR="00D913F5" w:rsidRPr="00452036" w:rsidRDefault="00D913F5" w:rsidP="00D913F5">
      <w:pPr>
        <w:ind w:right="227" w:firstLine="720"/>
        <w:jc w:val="both"/>
        <w:rPr>
          <w:rFonts w:ascii="Times New Roman" w:hAnsi="Times New Roman"/>
          <w:b/>
        </w:rPr>
      </w:pPr>
      <w:r w:rsidRPr="00452036">
        <w:rPr>
          <w:rFonts w:ascii="Times New Roman" w:hAnsi="Times New Roman"/>
        </w:rPr>
        <w:t xml:space="preserve"> </w:t>
      </w:r>
      <w:r w:rsidRPr="00452036">
        <w:rPr>
          <w:rFonts w:ascii="Times New Roman" w:hAnsi="Times New Roman"/>
          <w:b/>
        </w:rPr>
        <w:t>3. Кратък анализ на постигнатите резултати в областта на опазване на околната среда от осъществената контролна дейност:</w:t>
      </w:r>
    </w:p>
    <w:p w:rsidR="00D913F5" w:rsidRDefault="00D913F5" w:rsidP="00D913F5">
      <w:pPr>
        <w:jc w:val="both"/>
        <w:rPr>
          <w:rFonts w:ascii="Times New Roman" w:hAnsi="Times New Roman"/>
          <w:b/>
          <w:color w:val="FF0000"/>
        </w:rPr>
      </w:pPr>
      <w:r w:rsidRPr="00A761A7">
        <w:rPr>
          <w:rFonts w:ascii="Times New Roman" w:hAnsi="Times New Roman"/>
          <w:b/>
          <w:color w:val="FF0000"/>
        </w:rPr>
        <w:tab/>
      </w:r>
    </w:p>
    <w:p w:rsidR="00D913F5" w:rsidRPr="00AA5654" w:rsidRDefault="00D913F5" w:rsidP="00D913F5">
      <w:pPr>
        <w:ind w:firstLine="720"/>
        <w:jc w:val="both"/>
        <w:rPr>
          <w:rFonts w:ascii="Times New Roman" w:hAnsi="Times New Roman"/>
          <w:color w:val="333333"/>
          <w:lang w:eastAsia="bg-BG"/>
        </w:rPr>
      </w:pPr>
      <w:r w:rsidRPr="003E2FD5">
        <w:rPr>
          <w:rFonts w:ascii="Times New Roman" w:hAnsi="Times New Roman"/>
          <w:color w:val="333333"/>
          <w:lang w:eastAsia="bg-BG"/>
        </w:rPr>
        <w:t>РИОСВ</w:t>
      </w:r>
      <w:r w:rsidRPr="00AA5654">
        <w:rPr>
          <w:rFonts w:ascii="Times New Roman" w:hAnsi="Times New Roman"/>
          <w:color w:val="333333"/>
          <w:lang w:eastAsia="bg-BG"/>
        </w:rPr>
        <w:t xml:space="preserve"> </w:t>
      </w:r>
      <w:r w:rsidRPr="003E2FD5">
        <w:rPr>
          <w:rFonts w:ascii="Times New Roman" w:hAnsi="Times New Roman"/>
          <w:color w:val="333333"/>
          <w:lang w:eastAsia="bg-BG"/>
        </w:rPr>
        <w:t>-</w:t>
      </w:r>
      <w:r w:rsidRPr="00AA5654">
        <w:rPr>
          <w:rFonts w:ascii="Times New Roman" w:hAnsi="Times New Roman"/>
          <w:color w:val="333333"/>
          <w:lang w:eastAsia="bg-BG"/>
        </w:rPr>
        <w:t xml:space="preserve"> Монтана проведе работни срещи за опазване на резерватите „Горната кория“ и резерват „Чупрене“ </w:t>
      </w:r>
      <w:r w:rsidRPr="003E2FD5">
        <w:rPr>
          <w:rFonts w:ascii="Times New Roman" w:hAnsi="Times New Roman"/>
          <w:color w:val="333333"/>
          <w:lang w:eastAsia="bg-BG"/>
        </w:rPr>
        <w:t xml:space="preserve"> от пожари</w:t>
      </w:r>
      <w:r>
        <w:rPr>
          <w:rFonts w:ascii="Times New Roman" w:hAnsi="Times New Roman"/>
          <w:color w:val="333333"/>
          <w:lang w:eastAsia="bg-BG"/>
        </w:rPr>
        <w:t xml:space="preserve">, </w:t>
      </w:r>
      <w:r w:rsidRPr="003910B5">
        <w:rPr>
          <w:rFonts w:ascii="Times New Roman" w:hAnsi="Times New Roman"/>
        </w:rPr>
        <w:t>с</w:t>
      </w:r>
      <w:r>
        <w:rPr>
          <w:rFonts w:ascii="Times New Roman" w:hAnsi="Times New Roman"/>
        </w:rPr>
        <w:t>ъс заинтересованите институции – представители на общини, на държавни горски стопанства, структури на РС ПБЗН, на МВР и др.</w:t>
      </w:r>
      <w:r w:rsidRPr="003910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AA5654">
        <w:rPr>
          <w:rFonts w:ascii="Times New Roman" w:hAnsi="Times New Roman"/>
          <w:lang w:val="ru-RU"/>
        </w:rPr>
        <w:t>На 26.03.2019 г. в информационния център на екоинспекцията и на 27.03.2019 г. в административната сграда на община Чупрене, бяха обсъдени и актуализирани</w:t>
      </w:r>
      <w:r w:rsidRPr="00AA5654">
        <w:rPr>
          <w:rFonts w:ascii="Times New Roman" w:hAnsi="Times New Roman"/>
        </w:rPr>
        <w:t xml:space="preserve"> плановете за опазване от пожари на двата горски резервата - </w:t>
      </w:r>
      <w:r>
        <w:rPr>
          <w:rFonts w:ascii="Times New Roman" w:hAnsi="Times New Roman"/>
        </w:rPr>
        <w:t>резерват</w:t>
      </w:r>
      <w:r w:rsidRPr="00AA5654">
        <w:rPr>
          <w:rFonts w:ascii="Times New Roman" w:hAnsi="Times New Roman"/>
        </w:rPr>
        <w:t xml:space="preserve"> „Горната кория”, обл. Монтана и </w:t>
      </w:r>
      <w:r>
        <w:rPr>
          <w:rFonts w:ascii="Times New Roman" w:hAnsi="Times New Roman"/>
        </w:rPr>
        <w:t>резерват</w:t>
      </w:r>
      <w:r w:rsidRPr="00AA5654">
        <w:rPr>
          <w:rFonts w:ascii="Times New Roman" w:hAnsi="Times New Roman"/>
        </w:rPr>
        <w:t xml:space="preserve"> „Чупрене”, обл. Видин, както и схемите за оповестяване в случай на пожар. За опазване на двата резервата, РИОСВ – Монтана е оборудвала пет противопожарни депа – три за резерват„Чупрене“, един за резерват „Горната кория“, както и един брой в сградата на екоинспекцията.</w:t>
      </w:r>
    </w:p>
    <w:p w:rsidR="00D913F5" w:rsidRDefault="00D913F5" w:rsidP="00D913F5">
      <w:pPr>
        <w:jc w:val="both"/>
        <w:rPr>
          <w:rFonts w:ascii="Times New Roman" w:hAnsi="Times New Roman"/>
        </w:rPr>
      </w:pPr>
      <w:r w:rsidRPr="00A577BA">
        <w:rPr>
          <w:rFonts w:ascii="Times New Roman" w:hAnsi="Times New Roman"/>
        </w:rPr>
        <w:tab/>
      </w:r>
      <w:r w:rsidRPr="00BE5E40">
        <w:rPr>
          <w:rFonts w:ascii="Times New Roman" w:hAnsi="Times New Roman"/>
        </w:rPr>
        <w:t xml:space="preserve">През разглеждания период са дадени </w:t>
      </w:r>
      <w:r>
        <w:rPr>
          <w:rFonts w:ascii="Times New Roman" w:hAnsi="Times New Roman"/>
        </w:rPr>
        <w:t xml:space="preserve">пет предписания в констативните протоколи, при осъществяване на контролната дейност. </w:t>
      </w:r>
    </w:p>
    <w:p w:rsidR="00D913F5" w:rsidRDefault="00D913F5" w:rsidP="00D913F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През отчетния период е дадено предписание, с писмо на РИОСВ – Монтана до 19 общини за опазване на обявени защитени вековни дървета и/или забележителни дървета. </w:t>
      </w:r>
    </w:p>
    <w:p w:rsidR="00D913F5" w:rsidRDefault="00D913F5" w:rsidP="00D913F5">
      <w:pPr>
        <w:jc w:val="both"/>
        <w:rPr>
          <w:rFonts w:ascii="Times New Roman" w:hAnsi="Times New Roman"/>
          <w:color w:val="333333"/>
          <w:lang w:eastAsia="bg-BG"/>
        </w:rPr>
      </w:pPr>
      <w:r>
        <w:rPr>
          <w:rFonts w:ascii="Times New Roman" w:hAnsi="Times New Roman"/>
        </w:rPr>
        <w:t xml:space="preserve">             </w:t>
      </w:r>
      <w:r w:rsidRPr="0027249D">
        <w:rPr>
          <w:rFonts w:ascii="Times New Roman" w:hAnsi="Times New Roman"/>
          <w:lang w:val="ru-RU"/>
        </w:rPr>
        <w:t xml:space="preserve">С писмо на РИОСВ – Монтана на кметовете на общ. Берковица, общ. Чупрене, общ. Белоградчик и до директорите на </w:t>
      </w:r>
      <w:r>
        <w:rPr>
          <w:rFonts w:ascii="Times New Roman" w:hAnsi="Times New Roman"/>
          <w:lang w:val="ru-RU"/>
        </w:rPr>
        <w:t xml:space="preserve">ДГС </w:t>
      </w:r>
      <w:r w:rsidRPr="00AA5654">
        <w:rPr>
          <w:rFonts w:ascii="Times New Roman" w:hAnsi="Times New Roman"/>
          <w:color w:val="333333"/>
          <w:lang w:eastAsia="bg-BG"/>
        </w:rPr>
        <w:t>„</w:t>
      </w:r>
      <w:r>
        <w:rPr>
          <w:rFonts w:ascii="Times New Roman" w:hAnsi="Times New Roman"/>
          <w:lang w:val="ru-RU"/>
        </w:rPr>
        <w:t>Миджур</w:t>
      </w:r>
      <w:r w:rsidRPr="00AA5654">
        <w:rPr>
          <w:rFonts w:ascii="Times New Roman" w:hAnsi="Times New Roman"/>
        </w:rPr>
        <w:t>”</w:t>
      </w:r>
      <w:r>
        <w:rPr>
          <w:rFonts w:ascii="Times New Roman" w:hAnsi="Times New Roman"/>
          <w:lang w:val="ru-RU"/>
        </w:rPr>
        <w:t xml:space="preserve"> и ДГС </w:t>
      </w:r>
      <w:r w:rsidRPr="00AA5654">
        <w:rPr>
          <w:rFonts w:ascii="Times New Roman" w:hAnsi="Times New Roman"/>
          <w:color w:val="333333"/>
          <w:lang w:eastAsia="bg-BG"/>
        </w:rPr>
        <w:t>„</w:t>
      </w:r>
      <w:r>
        <w:rPr>
          <w:rFonts w:ascii="Times New Roman" w:hAnsi="Times New Roman"/>
          <w:lang w:val="ru-RU"/>
        </w:rPr>
        <w:t>Берковица</w:t>
      </w:r>
      <w:r w:rsidRPr="00AA5654">
        <w:rPr>
          <w:rFonts w:ascii="Times New Roman" w:hAnsi="Times New Roman"/>
        </w:rPr>
        <w:t>”</w:t>
      </w:r>
      <w:r>
        <w:rPr>
          <w:rFonts w:ascii="Times New Roman" w:hAnsi="Times New Roman"/>
          <w:lang w:val="ru-RU"/>
        </w:rPr>
        <w:t xml:space="preserve"> </w:t>
      </w:r>
      <w:r w:rsidRPr="0027249D">
        <w:rPr>
          <w:rFonts w:ascii="Times New Roman" w:hAnsi="Times New Roman"/>
          <w:lang w:val="ru-RU"/>
        </w:rPr>
        <w:t>са дадени предписания да се предприемат мерки за недопускане палене на стърнища, слогове и крайпътни треви, както и да се уведоми обществеността за опасност от избухване на пожари около резерватите.</w:t>
      </w:r>
      <w:r>
        <w:rPr>
          <w:lang w:val="ru-RU"/>
        </w:rPr>
        <w:t xml:space="preserve"> </w:t>
      </w:r>
    </w:p>
    <w:p w:rsidR="00D913F5" w:rsidRDefault="00D913F5" w:rsidP="00D913F5">
      <w:pPr>
        <w:pStyle w:val="BodyText"/>
        <w:tabs>
          <w:tab w:val="left" w:pos="-1843"/>
        </w:tabs>
        <w:rPr>
          <w:lang w:val="ru-RU"/>
        </w:rPr>
      </w:pPr>
      <w:r>
        <w:t xml:space="preserve">             </w:t>
      </w:r>
      <w:r w:rsidRPr="00BE5E40">
        <w:t>Реагирано е своевременно по подадени сигнали, като са извършвани проверки на място и по документи, включително и специализирани проверки по писма и разпореждания на административни органи.</w:t>
      </w:r>
    </w:p>
    <w:p w:rsidR="00D913F5" w:rsidRDefault="00D913F5" w:rsidP="00D913F5">
      <w:pPr>
        <w:pStyle w:val="BodyText"/>
        <w:tabs>
          <w:tab w:val="left" w:pos="-1843"/>
        </w:tabs>
        <w:rPr>
          <w:lang w:val="ru-RU"/>
        </w:rPr>
      </w:pPr>
      <w:r>
        <w:rPr>
          <w:lang w:val="ru-RU"/>
        </w:rPr>
        <w:tab/>
      </w:r>
    </w:p>
    <w:p w:rsidR="00D913F5" w:rsidRDefault="00D913F5" w:rsidP="00D913F5">
      <w:pPr>
        <w:ind w:firstLine="720"/>
        <w:jc w:val="both"/>
        <w:rPr>
          <w:rFonts w:ascii="Times New Roman" w:hAnsi="Times New Roman"/>
        </w:rPr>
      </w:pPr>
    </w:p>
    <w:p w:rsidR="00D913F5" w:rsidRPr="00BE5E40" w:rsidRDefault="00D913F5" w:rsidP="00D913F5">
      <w:pPr>
        <w:ind w:firstLine="720"/>
        <w:jc w:val="both"/>
        <w:rPr>
          <w:rFonts w:ascii="Times New Roman" w:hAnsi="Times New Roman"/>
        </w:rPr>
      </w:pPr>
    </w:p>
    <w:p w:rsidR="00D913F5" w:rsidRPr="00516B4C" w:rsidRDefault="00D913F5" w:rsidP="00D913F5">
      <w:pPr>
        <w:ind w:right="227"/>
        <w:jc w:val="both"/>
        <w:rPr>
          <w:rFonts w:ascii="Times New Roman" w:hAnsi="Times New Roman"/>
          <w:b/>
          <w:color w:val="000000" w:themeColor="text1"/>
        </w:rPr>
      </w:pPr>
      <w:r w:rsidRPr="00516B4C">
        <w:rPr>
          <w:rFonts w:ascii="Times New Roman" w:hAnsi="Times New Roman"/>
          <w:color w:val="000000" w:themeColor="text1"/>
        </w:rPr>
        <w:t xml:space="preserve"> </w:t>
      </w:r>
      <w:r w:rsidRPr="00516B4C">
        <w:rPr>
          <w:b/>
          <w:color w:val="000000" w:themeColor="text1"/>
          <w:lang w:val="ru-RU"/>
        </w:rPr>
        <w:tab/>
      </w:r>
      <w:r w:rsidRPr="00516B4C">
        <w:rPr>
          <w:rFonts w:ascii="Times New Roman" w:hAnsi="Times New Roman"/>
          <w:b/>
          <w:color w:val="000000" w:themeColor="text1"/>
        </w:rPr>
        <w:t xml:space="preserve">  4. Кратко обобщение по отношение на постигнат ефект спрямо околната среда, бизнеса и обществеността от осъществената контролна дейност:</w:t>
      </w:r>
    </w:p>
    <w:p w:rsidR="00D913F5" w:rsidRDefault="00D913F5" w:rsidP="00D913F5">
      <w:pPr>
        <w:ind w:right="85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000000" w:themeColor="text1"/>
        </w:rPr>
        <w:tab/>
      </w:r>
      <w:r w:rsidRPr="00FC7895">
        <w:rPr>
          <w:rFonts w:ascii="Times New Roman" w:hAnsi="Times New Roman"/>
          <w:color w:val="FF0000"/>
        </w:rPr>
        <w:t xml:space="preserve"> </w:t>
      </w:r>
    </w:p>
    <w:p w:rsidR="00D913F5" w:rsidRDefault="00D913F5" w:rsidP="00D913F5">
      <w:pPr>
        <w:shd w:val="clear" w:color="auto" w:fill="FFFFFF"/>
        <w:ind w:firstLine="720"/>
        <w:jc w:val="both"/>
        <w:rPr>
          <w:rFonts w:ascii="Times New Roman" w:hAnsi="Times New Roman"/>
          <w:color w:val="323232"/>
          <w:lang w:eastAsia="bg-BG" w:bidi="ar-SA"/>
        </w:rPr>
      </w:pPr>
      <w:r w:rsidRPr="00FC7895">
        <w:rPr>
          <w:rFonts w:ascii="Times New Roman" w:hAnsi="Times New Roman"/>
          <w:color w:val="323232"/>
          <w:lang w:eastAsia="bg-BG" w:bidi="ar-SA"/>
        </w:rPr>
        <w:lastRenderedPageBreak/>
        <w:t>По повод Световния ден на водата – 22 март, експерти от РИОСВ – Монтана съвместно с Регионална лаборатория – Монтана и ученици от Профилирана гимназия с преподаване на чужди езици “Петър Богдан“ - град Монтана участваха в пробонабиране на водни проби от пункт за мониторинг „Река Огоста след язовир ”Огоста“ в землището на гр. Монтана. На мястото на вземане на пробите се извърши демонстрационно пробонабиране, консервиране и полеви измервания на показателите: температура, активна реакция - рН, разтворен кислород и електропроводимост.</w:t>
      </w:r>
    </w:p>
    <w:p w:rsidR="00D913F5" w:rsidRDefault="00D913F5" w:rsidP="00D913F5">
      <w:pPr>
        <w:ind w:right="85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През отчетния период на интернет страницата на РИОСВ – Монтана са публикувани 7 броя прессъобщения, които са отразени в регионални и национални медии.</w:t>
      </w:r>
    </w:p>
    <w:p w:rsidR="00D913F5" w:rsidRPr="009E6519" w:rsidRDefault="00D913F5" w:rsidP="00D913F5">
      <w:pPr>
        <w:ind w:right="85"/>
        <w:jc w:val="both"/>
        <w:rPr>
          <w:iCs/>
          <w:color w:val="FF0000"/>
          <w:lang w:val="en-US"/>
        </w:rPr>
      </w:pPr>
      <w:r>
        <w:rPr>
          <w:rFonts w:ascii="Times New Roman" w:hAnsi="Times New Roman"/>
          <w:color w:val="000000" w:themeColor="text1"/>
        </w:rPr>
        <w:tab/>
      </w:r>
    </w:p>
    <w:p w:rsidR="004D451A" w:rsidRDefault="004D451A"/>
    <w:sectPr w:rsidR="004D451A" w:rsidSect="00D913F5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B5E9"/>
      </v:shape>
    </w:pict>
  </w:numPicBullet>
  <w:abstractNum w:abstractNumId="0" w15:restartNumberingAfterBreak="0">
    <w:nsid w:val="04735F1F"/>
    <w:multiLevelType w:val="hybridMultilevel"/>
    <w:tmpl w:val="FCA29D42"/>
    <w:lvl w:ilvl="0" w:tplc="04090007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38A53F5"/>
    <w:multiLevelType w:val="hybridMultilevel"/>
    <w:tmpl w:val="4C76D508"/>
    <w:lvl w:ilvl="0" w:tplc="4CF8264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56E7958"/>
    <w:multiLevelType w:val="hybridMultilevel"/>
    <w:tmpl w:val="D1B00884"/>
    <w:lvl w:ilvl="0" w:tplc="3B7ED2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3F5"/>
    <w:rsid w:val="004D451A"/>
    <w:rsid w:val="00D105C5"/>
    <w:rsid w:val="00D913F5"/>
    <w:rsid w:val="00DB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C19C1-D7EC-441A-9E6A-4D1EB5A5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3F5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bg-BG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913F5"/>
    <w:pPr>
      <w:jc w:val="both"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rsid w:val="00D913F5"/>
    <w:rPr>
      <w:rFonts w:ascii="Times New Roman" w:eastAsia="Times New Roman" w:hAnsi="Times New Roman" w:cs="Times New Roman"/>
      <w:sz w:val="24"/>
      <w:szCs w:val="24"/>
      <w:lang w:val="bg-BG" w:bidi="en-US"/>
    </w:rPr>
  </w:style>
  <w:style w:type="paragraph" w:styleId="NormalWeb">
    <w:name w:val="Normal (Web)"/>
    <w:basedOn w:val="Normal"/>
    <w:uiPriority w:val="99"/>
    <w:rsid w:val="00D913F5"/>
    <w:pPr>
      <w:spacing w:after="75"/>
      <w:jc w:val="both"/>
    </w:pPr>
    <w:rPr>
      <w:rFonts w:ascii="Times New Roman" w:hAnsi="Times New Roman"/>
      <w:lang w:eastAsia="bg-BG"/>
    </w:rPr>
  </w:style>
  <w:style w:type="paragraph" w:styleId="ListParagraph">
    <w:name w:val="List Paragraph"/>
    <w:basedOn w:val="Normal"/>
    <w:uiPriority w:val="34"/>
    <w:qFormat/>
    <w:rsid w:val="00D91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 Assist</dc:creator>
  <cp:keywords/>
  <dc:description/>
  <cp:lastModifiedBy>Tech Assist</cp:lastModifiedBy>
  <cp:revision>2</cp:revision>
  <dcterms:created xsi:type="dcterms:W3CDTF">2019-05-16T07:37:00Z</dcterms:created>
  <dcterms:modified xsi:type="dcterms:W3CDTF">2019-05-16T07:37:00Z</dcterms:modified>
</cp:coreProperties>
</file>