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02A" w:rsidRPr="002C54E7" w:rsidRDefault="004E302A" w:rsidP="004E302A">
      <w:pPr>
        <w:ind w:left="993" w:hanging="284"/>
        <w:jc w:val="center"/>
        <w:rPr>
          <w:rFonts w:ascii="Times New Roman" w:hAnsi="Times New Roman"/>
          <w:b/>
        </w:rPr>
      </w:pPr>
      <w:r w:rsidRPr="002C54E7">
        <w:rPr>
          <w:rFonts w:ascii="Times New Roman" w:hAnsi="Times New Roman"/>
          <w:b/>
        </w:rPr>
        <w:t>ОТЧЕТ ЗА КОНТРОЛНАТА ДЕЙНОСТ НА РИОСВ – Монтана</w:t>
      </w:r>
    </w:p>
    <w:p w:rsidR="004E302A" w:rsidRPr="002C54E7" w:rsidRDefault="004E302A" w:rsidP="004E302A">
      <w:pPr>
        <w:ind w:left="993" w:hanging="284"/>
        <w:jc w:val="center"/>
        <w:rPr>
          <w:rFonts w:ascii="Times New Roman" w:hAnsi="Times New Roman"/>
          <w:b/>
          <w:lang w:val="ru-RU"/>
        </w:rPr>
      </w:pPr>
      <w:r w:rsidRPr="002C54E7">
        <w:rPr>
          <w:rFonts w:ascii="Times New Roman" w:hAnsi="Times New Roman"/>
          <w:b/>
        </w:rPr>
        <w:t>за п</w:t>
      </w:r>
      <w:r w:rsidRPr="002C54E7">
        <w:rPr>
          <w:rFonts w:ascii="Times New Roman" w:hAnsi="Times New Roman"/>
          <w:b/>
          <w:lang w:val="ru-RU"/>
        </w:rPr>
        <w:t>ериод</w:t>
      </w:r>
      <w:r w:rsidRPr="002C54E7">
        <w:rPr>
          <w:rFonts w:ascii="Times New Roman" w:hAnsi="Times New Roman"/>
          <w:b/>
        </w:rPr>
        <w:t xml:space="preserve">а </w:t>
      </w:r>
      <w:r w:rsidRPr="002C54E7">
        <w:rPr>
          <w:rFonts w:ascii="Times New Roman" w:hAnsi="Times New Roman"/>
          <w:b/>
          <w:lang w:val="ru-RU"/>
        </w:rPr>
        <w:t>0</w:t>
      </w:r>
      <w:r w:rsidRPr="002C54E7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  <w:lang w:val="en-US"/>
        </w:rPr>
        <w:t>01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  <w:lang w:val="en-US"/>
        </w:rPr>
        <w:t>2019</w:t>
      </w:r>
      <w:r>
        <w:rPr>
          <w:rFonts w:ascii="Times New Roman" w:hAnsi="Times New Roman"/>
          <w:b/>
        </w:rPr>
        <w:t xml:space="preserve"> г. </w:t>
      </w:r>
      <w:r w:rsidRPr="002C54E7">
        <w:rPr>
          <w:rFonts w:ascii="Times New Roman" w:hAnsi="Times New Roman"/>
          <w:b/>
        </w:rPr>
        <w:t xml:space="preserve">÷ </w:t>
      </w:r>
      <w:r>
        <w:rPr>
          <w:rFonts w:ascii="Times New Roman" w:hAnsi="Times New Roman"/>
          <w:b/>
        </w:rPr>
        <w:t>28</w:t>
      </w:r>
      <w:r w:rsidRPr="002C54E7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02</w:t>
      </w:r>
      <w:r w:rsidRPr="002C54E7">
        <w:rPr>
          <w:rFonts w:ascii="Times New Roman" w:hAnsi="Times New Roman"/>
          <w:b/>
          <w:lang w:val="ru-RU"/>
        </w:rPr>
        <w:t>.20</w:t>
      </w:r>
      <w:r w:rsidRPr="002C54E7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9</w:t>
      </w:r>
      <w:r w:rsidRPr="002C54E7">
        <w:rPr>
          <w:rFonts w:ascii="Times New Roman" w:hAnsi="Times New Roman"/>
          <w:b/>
        </w:rPr>
        <w:t xml:space="preserve"> </w:t>
      </w:r>
      <w:r w:rsidRPr="002C54E7">
        <w:rPr>
          <w:rFonts w:ascii="Times New Roman" w:hAnsi="Times New Roman"/>
          <w:b/>
          <w:lang w:val="ru-RU"/>
        </w:rPr>
        <w:t>г.</w:t>
      </w:r>
    </w:p>
    <w:p w:rsidR="004E302A" w:rsidRDefault="004E302A" w:rsidP="004E302A">
      <w:pPr>
        <w:ind w:right="-56" w:firstLine="709"/>
        <w:jc w:val="both"/>
        <w:rPr>
          <w:rFonts w:ascii="Times New Roman" w:hAnsi="Times New Roman"/>
          <w:lang w:eastAsia="bg-BG"/>
        </w:rPr>
      </w:pPr>
    </w:p>
    <w:p w:rsidR="004E302A" w:rsidRPr="002C54E7" w:rsidRDefault="004E302A" w:rsidP="004E302A">
      <w:pPr>
        <w:ind w:right="-56" w:firstLine="709"/>
        <w:jc w:val="both"/>
        <w:rPr>
          <w:rFonts w:ascii="Times New Roman" w:hAnsi="Times New Roman"/>
          <w:lang w:eastAsia="bg-BG"/>
        </w:rPr>
      </w:pPr>
    </w:p>
    <w:p w:rsidR="004E302A" w:rsidRPr="002C54E7" w:rsidRDefault="004E302A" w:rsidP="004E302A">
      <w:pPr>
        <w:pStyle w:val="ListParagraph"/>
        <w:numPr>
          <w:ilvl w:val="0"/>
          <w:numId w:val="1"/>
        </w:numPr>
        <w:ind w:right="-56"/>
        <w:jc w:val="both"/>
        <w:rPr>
          <w:rFonts w:ascii="Times New Roman" w:hAnsi="Times New Roman"/>
          <w:b/>
          <w:lang w:eastAsia="bg-BG"/>
        </w:rPr>
      </w:pPr>
      <w:r w:rsidRPr="002C54E7">
        <w:rPr>
          <w:rFonts w:ascii="Times New Roman" w:hAnsi="Times New Roman"/>
          <w:b/>
          <w:lang w:eastAsia="bg-BG"/>
        </w:rPr>
        <w:t>Кратка обобщена информация за осъществената контролна дейност за периода и резултати от извършената контролна дейност:</w:t>
      </w:r>
    </w:p>
    <w:p w:rsidR="004E302A" w:rsidRPr="002C54E7" w:rsidRDefault="004E302A" w:rsidP="004E302A">
      <w:pPr>
        <w:ind w:left="709" w:right="-56"/>
        <w:jc w:val="both"/>
        <w:rPr>
          <w:rFonts w:ascii="Times New Roman" w:hAnsi="Times New Roman"/>
          <w:lang w:eastAsia="bg-BG"/>
        </w:rPr>
      </w:pPr>
    </w:p>
    <w:p w:rsidR="004E302A" w:rsidRPr="005D0E7C" w:rsidRDefault="004E302A" w:rsidP="004E302A">
      <w:pPr>
        <w:ind w:right="85" w:firstLine="709"/>
        <w:jc w:val="both"/>
        <w:rPr>
          <w:rFonts w:ascii="Times New Roman" w:hAnsi="Times New Roman"/>
          <w:lang w:bidi="ar-SA"/>
        </w:rPr>
      </w:pPr>
      <w:r w:rsidRPr="00642D16">
        <w:rPr>
          <w:rFonts w:ascii="Times New Roman" w:hAnsi="Times New Roman"/>
          <w:lang w:bidi="ar-SA"/>
        </w:rPr>
        <w:t xml:space="preserve">През </w:t>
      </w:r>
      <w:r>
        <w:rPr>
          <w:rFonts w:ascii="Times New Roman" w:hAnsi="Times New Roman"/>
          <w:lang w:bidi="ar-SA"/>
        </w:rPr>
        <w:t xml:space="preserve">месеците януари и февруари </w:t>
      </w:r>
      <w:r w:rsidRPr="00642D16">
        <w:rPr>
          <w:rFonts w:ascii="Times New Roman" w:hAnsi="Times New Roman"/>
          <w:lang w:bidi="ar-SA"/>
        </w:rPr>
        <w:t xml:space="preserve"> 201</w:t>
      </w:r>
      <w:r>
        <w:rPr>
          <w:rFonts w:ascii="Times New Roman" w:hAnsi="Times New Roman"/>
          <w:lang w:bidi="ar-SA"/>
        </w:rPr>
        <w:t>9</w:t>
      </w:r>
      <w:r w:rsidRPr="00642D16">
        <w:rPr>
          <w:rFonts w:ascii="Times New Roman" w:hAnsi="Times New Roman"/>
          <w:lang w:bidi="ar-SA"/>
        </w:rPr>
        <w:t xml:space="preserve"> г. от експертите на РИОСВ - Монтана са извършени</w:t>
      </w:r>
      <w:r w:rsidRPr="00E4134C">
        <w:rPr>
          <w:rFonts w:ascii="Times New Roman" w:hAnsi="Times New Roman"/>
          <w:color w:val="FF0000"/>
          <w:lang w:eastAsia="ar-SA" w:bidi="ar-SA"/>
        </w:rPr>
        <w:t xml:space="preserve"> </w:t>
      </w:r>
      <w:r>
        <w:rPr>
          <w:rFonts w:ascii="Times New Roman" w:hAnsi="Times New Roman"/>
          <w:color w:val="000000" w:themeColor="text1"/>
          <w:lang w:eastAsia="ar-SA" w:bidi="ar-SA"/>
        </w:rPr>
        <w:t xml:space="preserve"> 67 </w:t>
      </w:r>
      <w:r w:rsidRPr="003E2DA0">
        <w:rPr>
          <w:rFonts w:ascii="Times New Roman" w:hAnsi="Times New Roman"/>
          <w:color w:val="000000" w:themeColor="text1"/>
          <w:lang w:eastAsia="ar-SA" w:bidi="ar-SA"/>
        </w:rPr>
        <w:t xml:space="preserve">проверки на </w:t>
      </w:r>
      <w:r>
        <w:rPr>
          <w:rFonts w:ascii="Times New Roman" w:hAnsi="Times New Roman"/>
          <w:color w:val="000000" w:themeColor="text1"/>
          <w:lang w:eastAsia="ar-SA" w:bidi="ar-SA"/>
        </w:rPr>
        <w:t>61</w:t>
      </w:r>
      <w:r w:rsidRPr="00D2542C">
        <w:rPr>
          <w:rFonts w:ascii="Times New Roman" w:hAnsi="Times New Roman"/>
          <w:color w:val="000000" w:themeColor="text1"/>
          <w:lang w:eastAsia="ar-SA" w:bidi="ar-SA"/>
        </w:rPr>
        <w:t xml:space="preserve"> </w:t>
      </w:r>
      <w:r w:rsidRPr="003E2DA0">
        <w:rPr>
          <w:rFonts w:ascii="Times New Roman" w:hAnsi="Times New Roman"/>
          <w:color w:val="000000" w:themeColor="text1"/>
          <w:lang w:eastAsia="ar-SA" w:bidi="ar-SA"/>
        </w:rPr>
        <w:t>обекта</w:t>
      </w:r>
      <w:r>
        <w:rPr>
          <w:rFonts w:ascii="Times New Roman" w:hAnsi="Times New Roman"/>
          <w:lang w:eastAsia="ar-SA" w:bidi="ar-SA"/>
        </w:rPr>
        <w:t>, от които</w:t>
      </w:r>
      <w:r w:rsidRPr="00E4134C">
        <w:rPr>
          <w:rFonts w:ascii="Times New Roman" w:hAnsi="Times New Roman"/>
          <w:color w:val="FF0000"/>
          <w:lang w:eastAsia="ar-SA" w:bidi="ar-SA"/>
        </w:rPr>
        <w:t xml:space="preserve"> </w:t>
      </w:r>
      <w:r>
        <w:rPr>
          <w:rFonts w:ascii="Times New Roman" w:hAnsi="Times New Roman"/>
          <w:color w:val="000000" w:themeColor="text1"/>
          <w:lang w:eastAsia="ar-SA" w:bidi="ar-SA"/>
        </w:rPr>
        <w:t xml:space="preserve">47 </w:t>
      </w:r>
      <w:r w:rsidRPr="005D0E7C">
        <w:rPr>
          <w:rFonts w:ascii="Times New Roman" w:hAnsi="Times New Roman"/>
          <w:lang w:eastAsia="ar-SA" w:bidi="ar-SA"/>
        </w:rPr>
        <w:t>планови и</w:t>
      </w:r>
      <w:r>
        <w:rPr>
          <w:rFonts w:ascii="Times New Roman" w:hAnsi="Times New Roman"/>
          <w:lang w:val="en-US" w:eastAsia="ar-SA" w:bidi="ar-SA"/>
        </w:rPr>
        <w:t xml:space="preserve"> </w:t>
      </w:r>
      <w:r>
        <w:rPr>
          <w:rFonts w:ascii="Times New Roman" w:hAnsi="Times New Roman"/>
          <w:lang w:eastAsia="ar-SA" w:bidi="ar-SA"/>
        </w:rPr>
        <w:t xml:space="preserve">20 </w:t>
      </w:r>
      <w:r w:rsidRPr="005D0E7C">
        <w:rPr>
          <w:rFonts w:ascii="Times New Roman" w:hAnsi="Times New Roman"/>
          <w:lang w:eastAsia="ar-SA" w:bidi="ar-SA"/>
        </w:rPr>
        <w:t>извънредни. Дадени са</w:t>
      </w:r>
      <w:r>
        <w:rPr>
          <w:rFonts w:ascii="Times New Roman" w:hAnsi="Times New Roman"/>
          <w:lang w:eastAsia="ar-SA" w:bidi="ar-SA"/>
        </w:rPr>
        <w:t xml:space="preserve"> 16 </w:t>
      </w:r>
      <w:r w:rsidRPr="005D0E7C">
        <w:rPr>
          <w:rFonts w:ascii="Times New Roman" w:hAnsi="Times New Roman"/>
          <w:lang w:eastAsia="ar-SA" w:bidi="ar-SA"/>
        </w:rPr>
        <w:t>предписания</w:t>
      </w:r>
      <w:r>
        <w:rPr>
          <w:rFonts w:ascii="Times New Roman" w:hAnsi="Times New Roman"/>
          <w:lang w:eastAsia="ar-SA" w:bidi="ar-SA"/>
        </w:rPr>
        <w:t>.</w:t>
      </w:r>
    </w:p>
    <w:p w:rsidR="004E302A" w:rsidRPr="009D26F7" w:rsidRDefault="004E302A" w:rsidP="004E302A">
      <w:pPr>
        <w:ind w:right="85" w:firstLine="709"/>
        <w:jc w:val="both"/>
        <w:rPr>
          <w:rFonts w:ascii="Times New Roman" w:hAnsi="Times New Roman"/>
          <w:lang w:bidi="ar-SA"/>
        </w:rPr>
      </w:pPr>
      <w:r w:rsidRPr="00520EED">
        <w:rPr>
          <w:rFonts w:ascii="Times New Roman" w:hAnsi="Times New Roman"/>
          <w:lang w:bidi="ar-SA"/>
        </w:rPr>
        <w:t xml:space="preserve">През отчетния период са съставени два АУАН. Издадени са четири НП за налагане на глоби и санкции. Издадени са две заповеди, с една от които е отменена наложена по реда на чл. 69 от ЗООС текуща санкция, а другата за намаляване на наложена по реда на чл. 69 от ЗООС текуща санкция. </w:t>
      </w:r>
    </w:p>
    <w:p w:rsidR="004E302A" w:rsidRPr="00167FFD" w:rsidRDefault="004E302A" w:rsidP="004E302A">
      <w:pPr>
        <w:ind w:right="85" w:firstLine="709"/>
        <w:jc w:val="both"/>
        <w:rPr>
          <w:rFonts w:ascii="Times New Roman" w:hAnsi="Times New Roman"/>
          <w:lang w:val="ru-RU"/>
        </w:rPr>
      </w:pPr>
      <w:r w:rsidRPr="00167FFD">
        <w:rPr>
          <w:rFonts w:ascii="Times New Roman" w:hAnsi="Times New Roman"/>
        </w:rPr>
        <w:t xml:space="preserve">Постъпилите суми от глоби и имуществени санкции са в размер на 2050 лв. </w:t>
      </w:r>
    </w:p>
    <w:p w:rsidR="004E302A" w:rsidRPr="002C54E7" w:rsidRDefault="004E302A" w:rsidP="004E302A">
      <w:pPr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Times New Roman" w:hAnsi="Times New Roman"/>
          <w:b/>
          <w:lang w:bidi="ar-SA"/>
        </w:rPr>
      </w:pPr>
    </w:p>
    <w:p w:rsidR="004E302A" w:rsidRDefault="004E302A" w:rsidP="004E302A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/>
          <w:lang w:bidi="ar-SA"/>
        </w:rPr>
      </w:pPr>
      <w:r>
        <w:rPr>
          <w:rFonts w:ascii="Times New Roman" w:hAnsi="Times New Roman"/>
          <w:b/>
          <w:lang w:bidi="ar-SA"/>
        </w:rPr>
        <w:t xml:space="preserve"> </w:t>
      </w:r>
      <w:r w:rsidRPr="003E7DBD">
        <w:rPr>
          <w:rFonts w:ascii="Times New Roman" w:hAnsi="Times New Roman"/>
          <w:b/>
          <w:lang w:bidi="ar-SA"/>
        </w:rPr>
        <w:t xml:space="preserve">Акценти от извършената </w:t>
      </w:r>
      <w:r>
        <w:rPr>
          <w:rFonts w:ascii="Times New Roman" w:hAnsi="Times New Roman"/>
          <w:b/>
          <w:lang w:bidi="ar-SA"/>
        </w:rPr>
        <w:t>през месец ноември</w:t>
      </w:r>
      <w:r w:rsidRPr="003E7DBD">
        <w:rPr>
          <w:rFonts w:ascii="Times New Roman" w:hAnsi="Times New Roman"/>
          <w:b/>
          <w:lang w:bidi="ar-SA"/>
        </w:rPr>
        <w:t xml:space="preserve"> контролна и административно наказателна дейност:</w:t>
      </w:r>
    </w:p>
    <w:p w:rsidR="004E302A" w:rsidRPr="003E7DBD" w:rsidRDefault="004E302A" w:rsidP="004E302A">
      <w:pPr>
        <w:overflowPunct w:val="0"/>
        <w:autoSpaceDE w:val="0"/>
        <w:autoSpaceDN w:val="0"/>
        <w:adjustRightInd w:val="0"/>
        <w:ind w:left="568"/>
        <w:jc w:val="both"/>
        <w:textAlignment w:val="baseline"/>
        <w:rPr>
          <w:rFonts w:ascii="Times New Roman" w:hAnsi="Times New Roman"/>
          <w:b/>
          <w:lang w:bidi="ar-SA"/>
        </w:rPr>
      </w:pPr>
      <w:r>
        <w:rPr>
          <w:rFonts w:ascii="Times New Roman" w:hAnsi="Times New Roman"/>
          <w:b/>
          <w:lang w:bidi="ar-SA"/>
        </w:rPr>
        <w:t>Основните акценти в контролната дейност на РИОСВ – Монтана през месец ноември са:</w:t>
      </w:r>
    </w:p>
    <w:p w:rsidR="004E302A" w:rsidRPr="001C3F43" w:rsidRDefault="004E302A" w:rsidP="004E302A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Times New Roman" w:hAnsi="Times New Roman"/>
          <w:b/>
          <w:color w:val="FF0000"/>
          <w:lang w:bidi="ar-SA"/>
        </w:rPr>
      </w:pPr>
    </w:p>
    <w:p w:rsidR="004E302A" w:rsidRPr="00167FFD" w:rsidRDefault="004E302A" w:rsidP="004E302A">
      <w:pPr>
        <w:numPr>
          <w:ilvl w:val="0"/>
          <w:numId w:val="2"/>
        </w:numPr>
        <w:shd w:val="clear" w:color="auto" w:fill="FFFFFF"/>
        <w:autoSpaceDN w:val="0"/>
        <w:jc w:val="both"/>
        <w:rPr>
          <w:rFonts w:ascii="Times New Roman" w:hAnsi="Times New Roman"/>
          <w:lang w:eastAsia="bg-BG"/>
        </w:rPr>
      </w:pPr>
      <w:r w:rsidRPr="00167FFD">
        <w:rPr>
          <w:rFonts w:ascii="Times New Roman" w:eastAsia="Calibri" w:hAnsi="Times New Roman"/>
        </w:rPr>
        <w:t xml:space="preserve">Самостоятелни проверки по спазване изискванията на ЗУО, ЗВ, ЗЧАВ, ЗП, ЗБР и ЗЛР; </w:t>
      </w:r>
    </w:p>
    <w:p w:rsidR="004E302A" w:rsidRPr="00167FFD" w:rsidRDefault="004E302A" w:rsidP="004E302A">
      <w:pPr>
        <w:numPr>
          <w:ilvl w:val="0"/>
          <w:numId w:val="2"/>
        </w:numPr>
        <w:shd w:val="clear" w:color="auto" w:fill="FFFFFF"/>
        <w:autoSpaceDN w:val="0"/>
        <w:jc w:val="both"/>
        <w:rPr>
          <w:rFonts w:ascii="Times New Roman" w:hAnsi="Times New Roman"/>
          <w:lang w:eastAsia="bg-BG"/>
        </w:rPr>
      </w:pPr>
      <w:r w:rsidRPr="00167FFD">
        <w:rPr>
          <w:rFonts w:ascii="Times New Roman" w:eastAsia="Calibri" w:hAnsi="Times New Roman"/>
        </w:rPr>
        <w:t>Комплексна проверка по компоненти на околната среда и фактори, които ѝ влият.</w:t>
      </w:r>
    </w:p>
    <w:p w:rsidR="004E302A" w:rsidRPr="008C1D07" w:rsidRDefault="004E302A" w:rsidP="004E302A">
      <w:pPr>
        <w:shd w:val="clear" w:color="auto" w:fill="FFFFFF"/>
        <w:autoSpaceDN w:val="0"/>
        <w:jc w:val="both"/>
        <w:rPr>
          <w:rFonts w:ascii="Times New Roman" w:eastAsia="Calibri" w:hAnsi="Times New Roman"/>
          <w:color w:val="FF0000"/>
        </w:rPr>
      </w:pPr>
    </w:p>
    <w:p w:rsidR="004E302A" w:rsidRPr="00207BA9" w:rsidRDefault="004E302A" w:rsidP="004E302A">
      <w:pPr>
        <w:shd w:val="clear" w:color="auto" w:fill="FFFFFF"/>
        <w:autoSpaceDN w:val="0"/>
        <w:ind w:left="720"/>
        <w:jc w:val="both"/>
        <w:rPr>
          <w:rFonts w:ascii="Times New Roman" w:eastAsiaTheme="minorHAnsi" w:hAnsi="Times New Roman"/>
          <w:b/>
          <w:lang w:bidi="ar-SA"/>
        </w:rPr>
      </w:pPr>
      <w:r w:rsidRPr="00207BA9">
        <w:rPr>
          <w:rFonts w:ascii="Times New Roman" w:eastAsiaTheme="minorHAnsi" w:hAnsi="Times New Roman"/>
          <w:b/>
          <w:lang w:bidi="ar-SA"/>
        </w:rPr>
        <w:t xml:space="preserve">Засилен превантивен контрол </w:t>
      </w:r>
    </w:p>
    <w:p w:rsidR="004E302A" w:rsidRPr="00645AF4" w:rsidRDefault="004E302A" w:rsidP="004E302A">
      <w:pPr>
        <w:shd w:val="clear" w:color="auto" w:fill="FFFFFF"/>
        <w:autoSpaceDN w:val="0"/>
        <w:ind w:left="720"/>
        <w:jc w:val="both"/>
        <w:rPr>
          <w:rFonts w:ascii="Times New Roman" w:eastAsiaTheme="minorHAnsi" w:hAnsi="Times New Roman"/>
          <w:b/>
          <w:color w:val="FF0000"/>
          <w:lang w:bidi="ar-SA"/>
        </w:rPr>
      </w:pPr>
    </w:p>
    <w:p w:rsidR="004E302A" w:rsidRDefault="004E302A" w:rsidP="004E302A">
      <w:pPr>
        <w:ind w:firstLine="720"/>
        <w:jc w:val="both"/>
        <w:rPr>
          <w:rFonts w:ascii="Times New Roman" w:hAnsi="Times New Roman"/>
          <w:lang w:eastAsia="bg-BG" w:bidi="ar-SA"/>
        </w:rPr>
      </w:pPr>
    </w:p>
    <w:p w:rsidR="004E302A" w:rsidRPr="008A61CE" w:rsidRDefault="004E302A" w:rsidP="004E302A">
      <w:pPr>
        <w:ind w:firstLine="720"/>
        <w:jc w:val="both"/>
        <w:rPr>
          <w:rFonts w:ascii="Times New Roman" w:hAnsi="Times New Roman"/>
        </w:rPr>
      </w:pPr>
      <w:r w:rsidRPr="008A61CE">
        <w:rPr>
          <w:rFonts w:ascii="Times New Roman" w:hAnsi="Times New Roman"/>
        </w:rPr>
        <w:t>В периода м. януари</w:t>
      </w:r>
      <w:r>
        <w:rPr>
          <w:rFonts w:ascii="Times New Roman" w:hAnsi="Times New Roman"/>
          <w:lang w:val="en-US"/>
        </w:rPr>
        <w:t xml:space="preserve"> -</w:t>
      </w:r>
      <w:r w:rsidRPr="008A61CE">
        <w:rPr>
          <w:rFonts w:ascii="Times New Roman" w:hAnsi="Times New Roman"/>
        </w:rPr>
        <w:t xml:space="preserve"> февруари 2019 г. са изготвени 29 бр. писмени отговори (по чл. 2, ал. 2 от Наредбата за ОС) на уведомления за инвестиционни предложения/ планове/програми, които не подлежат на процедури по реда на глава VІ от Закона за опазване на околната среда (ЗООС). Дадени са 9 бр. указания за провеждане на процедура по преценяване необходимостта от извършване на ОВОС. Издадени са 7 бр. решения за преценяване необходимостта от извършване на ОВОС, всички с характер да не се извършва и едно решение по ОВОС за одобряване на инвестиционно предложение. През отчетния период са дадени 4 бр. указания за провеждане на процедура по преценяване необходимостта от извършване на ЕО и са издадени 3</w:t>
      </w:r>
      <w:r w:rsidRPr="008A61CE">
        <w:rPr>
          <w:rFonts w:ascii="Times New Roman" w:hAnsi="Times New Roman"/>
          <w:color w:val="FF0000"/>
        </w:rPr>
        <w:t xml:space="preserve"> </w:t>
      </w:r>
      <w:r w:rsidRPr="008A61CE">
        <w:rPr>
          <w:rFonts w:ascii="Times New Roman" w:hAnsi="Times New Roman"/>
        </w:rPr>
        <w:t xml:space="preserve">бр. решения за преценяване необходимостта от извършване на ЕО, с характер да не се извършва ЕО. Издадени са 3 бр. решения за прекратяване на процедури по реда на глава </w:t>
      </w:r>
      <w:r w:rsidRPr="008A61CE">
        <w:rPr>
          <w:rFonts w:ascii="Times New Roman" w:hAnsi="Times New Roman"/>
          <w:lang w:val="en-US"/>
        </w:rPr>
        <w:t>VI</w:t>
      </w:r>
      <w:r w:rsidRPr="008A61CE">
        <w:rPr>
          <w:rFonts w:ascii="Times New Roman" w:hAnsi="Times New Roman"/>
        </w:rPr>
        <w:t xml:space="preserve"> от ЗООС. </w:t>
      </w:r>
      <w:r>
        <w:rPr>
          <w:rFonts w:ascii="Times New Roman" w:hAnsi="Times New Roman"/>
        </w:rPr>
        <w:t>Проведено е заседание на регионалния експертен съвет за разглеждане и вземане на решение по доклад за ОВОС на инвестиционно предложение.</w:t>
      </w:r>
    </w:p>
    <w:p w:rsidR="004E302A" w:rsidRPr="002B5ADE" w:rsidRDefault="004E302A" w:rsidP="004E302A">
      <w:pPr>
        <w:ind w:firstLine="707"/>
        <w:jc w:val="both"/>
        <w:rPr>
          <w:rFonts w:ascii="Times New Roman" w:eastAsia="Calibri" w:hAnsi="Times New Roman"/>
          <w:lang w:bidi="ar-SA"/>
        </w:rPr>
      </w:pPr>
      <w:r w:rsidRPr="002B5ADE">
        <w:rPr>
          <w:rFonts w:ascii="Times New Roman" w:eastAsia="Calibri" w:hAnsi="Times New Roman"/>
          <w:lang w:bidi="ar-SA"/>
        </w:rPr>
        <w:t xml:space="preserve">През отчетния период са разгледани 44 броя горскостопански програми и план-извлечения, за които са изготвени и съответните съгласувателни писма. Процедирани са  10 броя преписки на ИП по чл. 2, ал. 2 от Наредбата за оценка на съвместимост, за които са изготвени и съответните съгласувателни писма </w:t>
      </w:r>
    </w:p>
    <w:p w:rsidR="004E302A" w:rsidRPr="00286F68" w:rsidRDefault="004E302A" w:rsidP="004E302A">
      <w:pPr>
        <w:ind w:right="85" w:firstLine="707"/>
        <w:jc w:val="both"/>
        <w:rPr>
          <w:rFonts w:ascii="Times New Roman" w:eastAsiaTheme="minorHAnsi" w:hAnsi="Times New Roman"/>
          <w:lang w:bidi="ar-SA"/>
        </w:rPr>
      </w:pPr>
      <w:r w:rsidRPr="00286F68">
        <w:rPr>
          <w:rFonts w:ascii="Times New Roman" w:eastAsiaTheme="minorHAnsi" w:hAnsi="Times New Roman"/>
          <w:lang w:bidi="ar-SA"/>
        </w:rPr>
        <w:t xml:space="preserve">По фактор „Отпадъци“ през изминалия период са издадени три регистрационни документи (РД) за събиране и транспортиране на отпадъци, изменен е един РД за третиране </w:t>
      </w:r>
      <w:r w:rsidRPr="00286F68">
        <w:rPr>
          <w:rFonts w:ascii="Times New Roman" w:eastAsiaTheme="minorHAnsi" w:hAnsi="Times New Roman"/>
          <w:lang w:bidi="ar-SA"/>
        </w:rPr>
        <w:lastRenderedPageBreak/>
        <w:t>на отпадъци и е прекратен един РД. Издадено е разрешение за дейности с отпадъци – ОЧЦМ.</w:t>
      </w:r>
    </w:p>
    <w:p w:rsidR="004E302A" w:rsidRDefault="004E302A" w:rsidP="004E302A">
      <w:pPr>
        <w:ind w:right="180" w:firstLine="708"/>
        <w:jc w:val="both"/>
        <w:rPr>
          <w:rFonts w:ascii="Times New Roman" w:hAnsi="Times New Roman"/>
          <w:b/>
        </w:rPr>
      </w:pPr>
    </w:p>
    <w:p w:rsidR="004E302A" w:rsidRDefault="004E302A" w:rsidP="004E302A">
      <w:pPr>
        <w:ind w:right="180" w:firstLine="708"/>
        <w:jc w:val="both"/>
        <w:rPr>
          <w:rFonts w:ascii="Times New Roman" w:hAnsi="Times New Roman"/>
          <w:b/>
        </w:rPr>
      </w:pPr>
      <w:r w:rsidRPr="0029751F">
        <w:rPr>
          <w:rFonts w:ascii="Times New Roman" w:hAnsi="Times New Roman"/>
          <w:b/>
        </w:rPr>
        <w:t>Текущ контрол</w:t>
      </w:r>
    </w:p>
    <w:p w:rsidR="004E302A" w:rsidRPr="0029751F" w:rsidRDefault="004E302A" w:rsidP="004E302A">
      <w:pPr>
        <w:ind w:right="180" w:firstLine="708"/>
        <w:jc w:val="both"/>
        <w:rPr>
          <w:rFonts w:ascii="Times New Roman" w:hAnsi="Times New Roman"/>
          <w:b/>
        </w:rPr>
      </w:pPr>
    </w:p>
    <w:p w:rsidR="004E302A" w:rsidRPr="008A61CE" w:rsidRDefault="004E302A" w:rsidP="004E302A">
      <w:pPr>
        <w:jc w:val="both"/>
        <w:rPr>
          <w:rFonts w:ascii="Times New Roman" w:hAnsi="Times New Roman"/>
          <w:iCs/>
        </w:rPr>
      </w:pPr>
      <w:r w:rsidRPr="005044F4">
        <w:rPr>
          <w:rFonts w:ascii="Times New Roman" w:hAnsi="Times New Roman"/>
          <w:color w:val="FF0000"/>
        </w:rPr>
        <w:t xml:space="preserve">           </w:t>
      </w:r>
      <w:r w:rsidRPr="005044F4">
        <w:rPr>
          <w:rFonts w:ascii="Times New Roman" w:hAnsi="Times New Roman"/>
        </w:rPr>
        <w:t xml:space="preserve">През </w:t>
      </w:r>
      <w:r>
        <w:rPr>
          <w:rFonts w:ascii="Times New Roman" w:hAnsi="Times New Roman"/>
        </w:rPr>
        <w:t xml:space="preserve">месец февруари е извършена една планова комплексна проверка на </w:t>
      </w:r>
      <w:r w:rsidRPr="008A61CE">
        <w:rPr>
          <w:rFonts w:ascii="Times New Roman" w:hAnsi="Times New Roman"/>
          <w:iCs/>
        </w:rPr>
        <w:t xml:space="preserve"> мекопреработвателно предприятие с. Кошава </w:t>
      </w:r>
      <w:r>
        <w:rPr>
          <w:rFonts w:ascii="Times New Roman" w:hAnsi="Times New Roman"/>
          <w:iCs/>
        </w:rPr>
        <w:t>със собстеник/оператор</w:t>
      </w:r>
      <w:r w:rsidRPr="008A61CE">
        <w:rPr>
          <w:rFonts w:ascii="Times New Roman" w:hAnsi="Times New Roman"/>
          <w:iCs/>
        </w:rPr>
        <w:t xml:space="preserve"> „Еко Милк Видин“ ЕАД/“Пирин трейд 2013“ ЕООД и във вр</w:t>
      </w:r>
      <w:r>
        <w:rPr>
          <w:rFonts w:ascii="Times New Roman" w:hAnsi="Times New Roman"/>
          <w:iCs/>
        </w:rPr>
        <w:t>ъзка с писмо на</w:t>
      </w:r>
      <w:r w:rsidRPr="008A61CE">
        <w:rPr>
          <w:rFonts w:ascii="Times New Roman" w:hAnsi="Times New Roman"/>
          <w:iCs/>
        </w:rPr>
        <w:t xml:space="preserve"> омбудсмана на РБългария по повод жалба на жител на село Кошава. Производствена дейност се осъществява в двата цеха. На площадката са приключили СМР на нова производствено – складова част с ново парокотелно, но същите не са въведени в експлотация. Не са установени </w:t>
      </w:r>
      <w:r>
        <w:rPr>
          <w:rFonts w:ascii="Times New Roman" w:hAnsi="Times New Roman"/>
          <w:iCs/>
        </w:rPr>
        <w:t>несъответствия с нормативната уредба и не са давани предписания</w:t>
      </w:r>
      <w:r w:rsidRPr="008A61CE">
        <w:rPr>
          <w:rFonts w:ascii="Times New Roman" w:hAnsi="Times New Roman"/>
          <w:iCs/>
        </w:rPr>
        <w:t>.</w:t>
      </w:r>
    </w:p>
    <w:p w:rsidR="004E302A" w:rsidRDefault="004E302A" w:rsidP="004E302A">
      <w:pPr>
        <w:ind w:left="93" w:right="54" w:firstLine="708"/>
        <w:jc w:val="both"/>
        <w:rPr>
          <w:rFonts w:ascii="Times New Roman" w:hAnsi="Times New Roman"/>
          <w:bCs/>
          <w:lang w:val="ru-RU"/>
        </w:rPr>
      </w:pPr>
    </w:p>
    <w:p w:rsidR="004E302A" w:rsidRDefault="004E302A" w:rsidP="004E302A">
      <w:pPr>
        <w:ind w:right="54" w:firstLine="708"/>
        <w:jc w:val="both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ОВОС</w:t>
      </w:r>
    </w:p>
    <w:p w:rsidR="004E302A" w:rsidRDefault="004E302A" w:rsidP="004E302A">
      <w:pPr>
        <w:ind w:right="54" w:firstLine="708"/>
        <w:jc w:val="both"/>
        <w:rPr>
          <w:rFonts w:ascii="Times New Roman" w:hAnsi="Times New Roman"/>
          <w:bCs/>
        </w:rPr>
      </w:pPr>
    </w:p>
    <w:p w:rsidR="004E302A" w:rsidRPr="00AB17EA" w:rsidRDefault="004E302A" w:rsidP="004E302A">
      <w:pPr>
        <w:ind w:right="54" w:firstLine="708"/>
        <w:jc w:val="both"/>
        <w:rPr>
          <w:rFonts w:ascii="Times New Roman" w:hAnsi="Times New Roman"/>
          <w:lang w:eastAsia="bg-BG" w:bidi="ar-SA"/>
        </w:rPr>
      </w:pPr>
      <w:r w:rsidRPr="008A61CE">
        <w:rPr>
          <w:rFonts w:ascii="Times New Roman" w:hAnsi="Times New Roman"/>
          <w:lang w:eastAsia="bg-BG" w:bidi="ar-SA"/>
        </w:rPr>
        <w:t xml:space="preserve">Експертите от направлението са участвали в една </w:t>
      </w:r>
      <w:r w:rsidRPr="00604A0C">
        <w:rPr>
          <w:rFonts w:ascii="Times New Roman" w:hAnsi="Times New Roman"/>
          <w:bCs/>
          <w:iCs/>
        </w:rPr>
        <w:t xml:space="preserve">извънредна проверка </w:t>
      </w:r>
      <w:r w:rsidRPr="008A61CE">
        <w:rPr>
          <w:rFonts w:ascii="Times New Roman" w:hAnsi="Times New Roman"/>
          <w:lang w:eastAsia="bg-BG" w:bidi="ar-SA"/>
        </w:rPr>
        <w:t>във връзка с производство по реда на гл</w:t>
      </w:r>
      <w:r>
        <w:rPr>
          <w:rFonts w:ascii="Times New Roman" w:hAnsi="Times New Roman"/>
          <w:lang w:eastAsia="bg-BG" w:bidi="ar-SA"/>
        </w:rPr>
        <w:t>ава</w:t>
      </w:r>
      <w:r w:rsidRPr="008A61CE">
        <w:rPr>
          <w:rFonts w:ascii="Times New Roman" w:hAnsi="Times New Roman"/>
          <w:lang w:eastAsia="bg-BG" w:bidi="ar-SA"/>
        </w:rPr>
        <w:t xml:space="preserve"> VІ от ЗООС</w:t>
      </w:r>
      <w:r>
        <w:rPr>
          <w:rFonts w:ascii="Times New Roman" w:hAnsi="Times New Roman"/>
          <w:lang w:eastAsia="bg-BG" w:bidi="ar-SA"/>
        </w:rPr>
        <w:t xml:space="preserve"> и по повод депозирано </w:t>
      </w:r>
      <w:r w:rsidRPr="00604A0C">
        <w:rPr>
          <w:rFonts w:ascii="Times New Roman" w:hAnsi="Times New Roman"/>
          <w:bCs/>
          <w:iCs/>
        </w:rPr>
        <w:t>и получено становище на жители на с. Раяновци, община Белоградчик, за ИП „Добив и преработка на подземни богатства – трошен камък за строителството от находище „Раяновци“ с възложител „Интерпром“ ЕООД. Проверен е теренът в землището на село Раяновци, предмет на инвестиционната инициатива, от назначената със заповед на директора на РИОСВ</w:t>
      </w:r>
      <w:r>
        <w:rPr>
          <w:rFonts w:ascii="Times New Roman" w:hAnsi="Times New Roman"/>
          <w:bCs/>
          <w:iCs/>
        </w:rPr>
        <w:t>- Монтана</w:t>
      </w:r>
      <w:r w:rsidRPr="00604A0C">
        <w:rPr>
          <w:rFonts w:ascii="Times New Roman" w:hAnsi="Times New Roman"/>
          <w:bCs/>
          <w:iCs/>
        </w:rPr>
        <w:t xml:space="preserve"> комисия с участието на представители на РЗИ- Видин, „ВиК“ ЕООД Видин, община Белоградчик и кметския наместник на селото. При теренната проверка и последващото заседание присъства и възложителя на ИП. Въз основа на прегледана документация по отношение на терена и изказани становища от страна на представителите на съответните административни структури възложителят се ангажира да прецезира инвестиционната инициатива, предвид близостта на терена до жилищната регулация и кладенците, захранващи селото с питейна вода. Експлоатационната площ ще се редуцира в границите на доказаните запаси и ще се промени местоположението на трошачната инсталация </w:t>
      </w:r>
    </w:p>
    <w:p w:rsidR="004E302A" w:rsidRDefault="004E302A" w:rsidP="004E302A">
      <w:pPr>
        <w:ind w:right="54" w:firstLine="708"/>
        <w:jc w:val="both"/>
        <w:rPr>
          <w:rFonts w:ascii="Times New Roman" w:hAnsi="Times New Roman"/>
          <w:b/>
          <w:bCs/>
          <w:lang w:val="ru-RU"/>
        </w:rPr>
      </w:pPr>
    </w:p>
    <w:p w:rsidR="004E302A" w:rsidRDefault="004E302A" w:rsidP="004E302A">
      <w:pPr>
        <w:ind w:right="54" w:firstLine="708"/>
        <w:jc w:val="both"/>
        <w:rPr>
          <w:rFonts w:ascii="Times New Roman" w:hAnsi="Times New Roman"/>
          <w:b/>
          <w:bCs/>
          <w:lang w:val="ru-RU"/>
        </w:rPr>
      </w:pPr>
    </w:p>
    <w:p w:rsidR="004E302A" w:rsidRPr="000E4793" w:rsidRDefault="004E302A" w:rsidP="004E302A">
      <w:pPr>
        <w:ind w:right="54" w:firstLine="708"/>
        <w:jc w:val="both"/>
        <w:rPr>
          <w:rFonts w:ascii="Times New Roman" w:hAnsi="Times New Roman"/>
          <w:b/>
          <w:lang w:eastAsia="ar-SA" w:bidi="ar-SA"/>
        </w:rPr>
      </w:pPr>
      <w:r w:rsidRPr="00D423CE">
        <w:rPr>
          <w:rFonts w:ascii="Times New Roman" w:hAnsi="Times New Roman"/>
          <w:b/>
          <w:bCs/>
          <w:color w:val="0070C0"/>
          <w:lang w:val="ru-RU"/>
        </w:rPr>
        <w:t xml:space="preserve"> </w:t>
      </w:r>
      <w:r w:rsidRPr="000E4793">
        <w:rPr>
          <w:rFonts w:ascii="Times New Roman" w:hAnsi="Times New Roman"/>
          <w:b/>
          <w:bCs/>
          <w:lang w:val="ru-RU"/>
        </w:rPr>
        <w:t>Компонент „Води”</w:t>
      </w:r>
      <w:r w:rsidRPr="000E4793">
        <w:rPr>
          <w:rFonts w:ascii="Times New Roman" w:hAnsi="Times New Roman"/>
          <w:b/>
          <w:lang w:eastAsia="ar-SA" w:bidi="ar-SA"/>
        </w:rPr>
        <w:t xml:space="preserve"> </w:t>
      </w:r>
    </w:p>
    <w:p w:rsidR="004E302A" w:rsidRPr="00D423CE" w:rsidRDefault="004E302A" w:rsidP="004E302A">
      <w:pPr>
        <w:pStyle w:val="BodyText"/>
        <w:tabs>
          <w:tab w:val="left" w:pos="-1843"/>
        </w:tabs>
        <w:ind w:right="85"/>
        <w:rPr>
          <w:color w:val="0070C0"/>
          <w:lang w:val="ru-RU"/>
        </w:rPr>
      </w:pPr>
    </w:p>
    <w:p w:rsidR="004E302A" w:rsidRDefault="004E302A" w:rsidP="004E302A">
      <w:pPr>
        <w:pStyle w:val="BodyText"/>
        <w:ind w:left="142" w:firstLine="566"/>
        <w:rPr>
          <w:lang w:eastAsia="bg-BG" w:bidi="ar-SA"/>
        </w:rPr>
      </w:pPr>
      <w:r w:rsidRPr="00CE4BEF">
        <w:rPr>
          <w:lang w:eastAsia="bg-BG" w:bidi="ar-SA"/>
        </w:rPr>
        <w:t xml:space="preserve">През </w:t>
      </w:r>
      <w:r>
        <w:rPr>
          <w:lang w:eastAsia="bg-BG" w:bidi="ar-SA"/>
        </w:rPr>
        <w:t xml:space="preserve">отчетния период </w:t>
      </w:r>
      <w:r w:rsidRPr="00CE4BEF">
        <w:rPr>
          <w:lang w:eastAsia="bg-BG" w:bidi="ar-SA"/>
        </w:rPr>
        <w:t>от направлението са участвали в</w:t>
      </w:r>
      <w:r>
        <w:rPr>
          <w:lang w:eastAsia="bg-BG" w:bidi="ar-SA"/>
        </w:rPr>
        <w:t xml:space="preserve"> една</w:t>
      </w:r>
      <w:r w:rsidRPr="00CE4BEF">
        <w:rPr>
          <w:lang w:eastAsia="bg-BG" w:bidi="ar-SA"/>
        </w:rPr>
        <w:t xml:space="preserve"> комплексн</w:t>
      </w:r>
      <w:r>
        <w:rPr>
          <w:lang w:eastAsia="bg-BG" w:bidi="ar-SA"/>
        </w:rPr>
        <w:t xml:space="preserve">а </w:t>
      </w:r>
      <w:r w:rsidRPr="00CE4BEF">
        <w:rPr>
          <w:lang w:eastAsia="bg-BG" w:bidi="ar-SA"/>
        </w:rPr>
        <w:t>проверк</w:t>
      </w:r>
      <w:r>
        <w:rPr>
          <w:lang w:eastAsia="bg-BG" w:bidi="ar-SA"/>
        </w:rPr>
        <w:t>а</w:t>
      </w:r>
      <w:r w:rsidRPr="00CE4BEF">
        <w:rPr>
          <w:lang w:eastAsia="bg-BG" w:bidi="ar-SA"/>
        </w:rPr>
        <w:t xml:space="preserve"> по компонент „</w:t>
      </w:r>
      <w:r>
        <w:rPr>
          <w:lang w:eastAsia="bg-BG" w:bidi="ar-SA"/>
        </w:rPr>
        <w:t>В</w:t>
      </w:r>
      <w:r w:rsidRPr="00CE4BEF">
        <w:rPr>
          <w:lang w:eastAsia="bg-BG" w:bidi="ar-SA"/>
        </w:rPr>
        <w:t>оди“</w:t>
      </w:r>
      <w:r>
        <w:rPr>
          <w:lang w:eastAsia="bg-BG" w:bidi="ar-SA"/>
        </w:rPr>
        <w:t xml:space="preserve"> и са извършили четири самостоятелни проверки на обекти, формиращи отпадъчни води. Дадени са две предписания.</w:t>
      </w:r>
    </w:p>
    <w:p w:rsidR="004E302A" w:rsidRDefault="004E302A" w:rsidP="004E302A">
      <w:pPr>
        <w:pStyle w:val="BodyText"/>
        <w:rPr>
          <w:lang w:eastAsia="bg-BG" w:bidi="ar-SA"/>
        </w:rPr>
      </w:pPr>
      <w:r>
        <w:rPr>
          <w:lang w:eastAsia="bg-BG" w:bidi="ar-SA"/>
        </w:rPr>
        <w:tab/>
        <w:t>Осъществени са единадесет проверки с пробонабиране на отпадъчни води от обекти, формиращи такива, включени в утвърдения със заповед на МОСВ списък  за контролен мониторинг.</w:t>
      </w:r>
    </w:p>
    <w:p w:rsidR="004E302A" w:rsidRDefault="004E302A" w:rsidP="004E302A">
      <w:pPr>
        <w:pStyle w:val="BodyText"/>
        <w:rPr>
          <w:lang w:eastAsia="bg-BG" w:bidi="ar-SA"/>
        </w:rPr>
      </w:pPr>
      <w:r>
        <w:rPr>
          <w:lang w:eastAsia="bg-BG" w:bidi="ar-SA"/>
        </w:rPr>
        <w:tab/>
        <w:t>Извършени са две извънредни реагиращи проверки по сигнал за наличие на умряла риба в река Цибрица в участъка от село Златия до устието на реката. При проверките не са установени мъртви екземпляри риба в посочения участък, поради което не е извършено пробонабиране от водите на реката. Експерти от направлението са участвали в специална реагираща проверка по разпореждане на Окръжна прокуратура – Монтана заедно с представители на БДДР- Плевен и ОД МВР – Монтана по преписка</w:t>
      </w:r>
      <w:r w:rsidRPr="00C655AB">
        <w:rPr>
          <w:lang w:eastAsia="bg-BG" w:bidi="ar-SA"/>
        </w:rPr>
        <w:t xml:space="preserve"> </w:t>
      </w:r>
      <w:r>
        <w:rPr>
          <w:lang w:eastAsia="bg-BG" w:bidi="ar-SA"/>
        </w:rPr>
        <w:t xml:space="preserve">за </w:t>
      </w:r>
      <w:r w:rsidRPr="00C655AB">
        <w:rPr>
          <w:lang w:eastAsia="bg-BG" w:bidi="ar-SA"/>
        </w:rPr>
        <w:t>наличие на умряла риба в река Цибрица</w:t>
      </w:r>
      <w:r>
        <w:rPr>
          <w:lang w:eastAsia="bg-BG" w:bidi="ar-SA"/>
        </w:rPr>
        <w:t>.</w:t>
      </w:r>
    </w:p>
    <w:p w:rsidR="004E302A" w:rsidRDefault="004E302A" w:rsidP="004E302A">
      <w:pPr>
        <w:pStyle w:val="BodyText"/>
        <w:rPr>
          <w:lang w:eastAsia="bg-BG" w:bidi="ar-SA"/>
        </w:rPr>
      </w:pPr>
      <w:r>
        <w:rPr>
          <w:lang w:eastAsia="bg-BG" w:bidi="ar-SA"/>
        </w:rPr>
        <w:lastRenderedPageBreak/>
        <w:tab/>
        <w:t xml:space="preserve">Извършена е извънредна реагираща проверка с пробонабиране по сигнал (видеоклип) за изтичане на мръсни води в река Дунав от тръби в брегоукрепително съоръжение в района на Крайречния парк гр. Лом. Експерти от направлението са участвали в проверка от комисия, назначена със заповед на директора на РИОСВ- Монтана, за обследване причината за изтичането на мръсни води </w:t>
      </w:r>
      <w:r w:rsidRPr="001660A5">
        <w:rPr>
          <w:lang w:eastAsia="bg-BG" w:bidi="ar-SA"/>
        </w:rPr>
        <w:t>в река Дунав от тръби в брегоукрепително съоръжение в района на Крайречния парк гр. Лом</w:t>
      </w:r>
      <w:r>
        <w:rPr>
          <w:lang w:eastAsia="bg-BG" w:bidi="ar-SA"/>
        </w:rPr>
        <w:t>. Проверката е с участие на представители на община Лом, „ВиК“ ООД Монтана и БДДР-Плевен.</w:t>
      </w:r>
    </w:p>
    <w:p w:rsidR="004E302A" w:rsidRDefault="004E302A" w:rsidP="004E302A">
      <w:pPr>
        <w:pStyle w:val="BodyText"/>
        <w:rPr>
          <w:lang w:eastAsia="bg-BG" w:bidi="ar-SA"/>
        </w:rPr>
      </w:pPr>
      <w:r>
        <w:rPr>
          <w:lang w:eastAsia="bg-BG" w:bidi="ar-SA"/>
        </w:rPr>
        <w:tab/>
        <w:t xml:space="preserve">Съставен е констативен протокол за установяване по три показателя на превишения на ИЕО, определени в разрешително за заустване в река Лом на отпадъчни води от ОП- Лом с оператор „Аркус“ АД. </w:t>
      </w:r>
    </w:p>
    <w:p w:rsidR="004E302A" w:rsidRDefault="004E302A" w:rsidP="004E302A">
      <w:pPr>
        <w:pStyle w:val="BodyText"/>
        <w:ind w:left="142" w:firstLine="566"/>
        <w:rPr>
          <w:lang w:eastAsia="bg-BG" w:bidi="ar-SA"/>
        </w:rPr>
      </w:pPr>
    </w:p>
    <w:p w:rsidR="004E302A" w:rsidRDefault="004E302A" w:rsidP="004E302A">
      <w:pPr>
        <w:pStyle w:val="BodyText"/>
        <w:tabs>
          <w:tab w:val="left" w:pos="-1843"/>
        </w:tabs>
        <w:ind w:right="85"/>
      </w:pPr>
      <w:r w:rsidRPr="00DF0E82">
        <w:rPr>
          <w:b/>
          <w:i/>
        </w:rPr>
        <w:tab/>
      </w:r>
      <w:r w:rsidRPr="00DF0E82">
        <w:t xml:space="preserve"> </w:t>
      </w:r>
    </w:p>
    <w:p w:rsidR="004E302A" w:rsidRPr="00DF0E82" w:rsidRDefault="004E302A" w:rsidP="004E302A">
      <w:pPr>
        <w:pStyle w:val="BodyText"/>
        <w:tabs>
          <w:tab w:val="left" w:pos="-1843"/>
        </w:tabs>
        <w:ind w:right="85"/>
        <w:rPr>
          <w:b/>
          <w:bCs/>
          <w:lang w:val="ru-RU"/>
        </w:rPr>
      </w:pPr>
      <w:r w:rsidRPr="00DF0E82">
        <w:rPr>
          <w:b/>
          <w:bCs/>
          <w:lang w:val="ru-RU"/>
        </w:rPr>
        <w:t>Компонент „В</w:t>
      </w:r>
      <w:r w:rsidRPr="00DF0E82">
        <w:rPr>
          <w:b/>
          <w:bCs/>
        </w:rPr>
        <w:t>ъздух</w:t>
      </w:r>
      <w:r w:rsidRPr="00DF0E82">
        <w:rPr>
          <w:b/>
          <w:bCs/>
          <w:lang w:val="ru-RU"/>
        </w:rPr>
        <w:t xml:space="preserve">”   </w:t>
      </w:r>
    </w:p>
    <w:p w:rsidR="004E302A" w:rsidRDefault="004E302A" w:rsidP="004E302A">
      <w:pPr>
        <w:pStyle w:val="BodyText"/>
        <w:tabs>
          <w:tab w:val="left" w:pos="-1843"/>
        </w:tabs>
        <w:ind w:right="85"/>
        <w:rPr>
          <w:b/>
          <w:bCs/>
          <w:lang w:val="ru-RU"/>
        </w:rPr>
      </w:pPr>
      <w:r>
        <w:rPr>
          <w:b/>
          <w:bCs/>
          <w:lang w:val="ru-RU"/>
        </w:rPr>
        <w:tab/>
      </w:r>
    </w:p>
    <w:p w:rsidR="004E302A" w:rsidRPr="00FF1899" w:rsidRDefault="004E302A" w:rsidP="004E302A">
      <w:pPr>
        <w:pStyle w:val="BodyText"/>
        <w:tabs>
          <w:tab w:val="left" w:pos="-1843"/>
        </w:tabs>
        <w:ind w:right="85"/>
        <w:rPr>
          <w:bCs/>
        </w:rPr>
      </w:pPr>
      <w:r w:rsidRPr="00FF1899">
        <w:rPr>
          <w:bCs/>
          <w:lang w:val="ru-RU"/>
        </w:rPr>
        <w:tab/>
        <w:t>Експерт от направлението е у</w:t>
      </w:r>
      <w:r w:rsidRPr="00FF1899">
        <w:rPr>
          <w:bCs/>
        </w:rPr>
        <w:t>частвал в комплексна планова проверка по компоне</w:t>
      </w:r>
      <w:r>
        <w:rPr>
          <w:bCs/>
        </w:rPr>
        <w:t>н</w:t>
      </w:r>
      <w:r w:rsidRPr="00FF1899">
        <w:rPr>
          <w:bCs/>
        </w:rPr>
        <w:t xml:space="preserve">т „въздух“. Извършил е четири планови самостоятелни проверки, както и две извънредни </w:t>
      </w:r>
      <w:r>
        <w:rPr>
          <w:bCs/>
        </w:rPr>
        <w:t xml:space="preserve">реагиращи </w:t>
      </w:r>
      <w:r w:rsidRPr="00FF1899">
        <w:rPr>
          <w:bCs/>
        </w:rPr>
        <w:t>проверки във връзка със сигнали. Участвал е в три извъредни реагиращи проверки, осъществени в екип във връзка със сигнали.</w:t>
      </w:r>
    </w:p>
    <w:p w:rsidR="004E302A" w:rsidRPr="00FF1899" w:rsidRDefault="004E302A" w:rsidP="004E302A">
      <w:pPr>
        <w:pStyle w:val="BodyText"/>
        <w:tabs>
          <w:tab w:val="left" w:pos="-1843"/>
        </w:tabs>
        <w:ind w:right="85"/>
        <w:rPr>
          <w:bCs/>
        </w:rPr>
      </w:pPr>
      <w:r w:rsidRPr="00FF1899">
        <w:rPr>
          <w:bCs/>
        </w:rPr>
        <w:tab/>
        <w:t>Съставен е констативен протокол за установяване прекратяване превишението по показател „въглероден оксид“ на НДЕ при работата на котелната инсталация в маслодобивната фабрика в с. Д-р Йосифово въз основа на резултати от собствен мониторинг и мотивирана молба от оператора.</w:t>
      </w:r>
    </w:p>
    <w:p w:rsidR="004E302A" w:rsidRPr="00FF1899" w:rsidRDefault="004E302A" w:rsidP="004E302A">
      <w:pPr>
        <w:pStyle w:val="BodyText"/>
        <w:tabs>
          <w:tab w:val="left" w:pos="-1843"/>
        </w:tabs>
        <w:ind w:right="85"/>
        <w:rPr>
          <w:bCs/>
        </w:rPr>
      </w:pPr>
      <w:r w:rsidRPr="00FF1899">
        <w:rPr>
          <w:b/>
          <w:bCs/>
        </w:rPr>
        <w:tab/>
      </w:r>
      <w:r w:rsidRPr="00FF1899">
        <w:rPr>
          <w:bCs/>
        </w:rPr>
        <w:t xml:space="preserve">Проверени са доклади от СНИ на ТЕЦ „Видахим“ СПИ на емисиите от девет производствени обекта. </w:t>
      </w:r>
    </w:p>
    <w:p w:rsidR="004E302A" w:rsidRPr="00FF1899" w:rsidRDefault="004E302A" w:rsidP="004E302A">
      <w:pPr>
        <w:pStyle w:val="BodyText"/>
        <w:rPr>
          <w:bCs/>
        </w:rPr>
      </w:pPr>
      <w:r w:rsidRPr="00FF1899">
        <w:rPr>
          <w:bCs/>
          <w:lang w:val="en-US"/>
        </w:rPr>
        <w:tab/>
      </w:r>
      <w:r w:rsidRPr="00FF1899">
        <w:rPr>
          <w:bCs/>
        </w:rPr>
        <w:t>През месец декември 2018 г. регистрирани двадесет и четири превишения на средноденонощната норма за опазване на човешкото здраве по показател ФПЧ</w:t>
      </w:r>
      <w:r w:rsidRPr="00FF1899">
        <w:rPr>
          <w:bCs/>
          <w:vertAlign w:val="subscript"/>
        </w:rPr>
        <w:t>10</w:t>
      </w:r>
      <w:r w:rsidRPr="00FF1899">
        <w:rPr>
          <w:bCs/>
        </w:rPr>
        <w:t xml:space="preserve"> в ръчен пункт „РИОСВ – Монтана“, гр. Монтана и петнадесет превишения в пункт АИС – Видин. През месец януари 2019 г. сарегистрирани осемнадесет превишения на средноденонощната норма за опазване на човешкото здраве по показател ФПЧ</w:t>
      </w:r>
      <w:r w:rsidRPr="00FF1899">
        <w:rPr>
          <w:bCs/>
          <w:vertAlign w:val="subscript"/>
        </w:rPr>
        <w:t>10</w:t>
      </w:r>
      <w:r w:rsidRPr="00FF1899">
        <w:rPr>
          <w:bCs/>
        </w:rPr>
        <w:t xml:space="preserve"> в ръчен пункт „РИОСВ – Монтана“, гр. Монтана и шест превишения  в пункт АИС – Видин.</w:t>
      </w:r>
    </w:p>
    <w:p w:rsidR="004E302A" w:rsidRPr="00604A0C" w:rsidRDefault="004E302A" w:rsidP="004E302A">
      <w:pPr>
        <w:pStyle w:val="BodyText"/>
        <w:tabs>
          <w:tab w:val="left" w:pos="-1843"/>
        </w:tabs>
        <w:ind w:right="85"/>
        <w:rPr>
          <w:bCs/>
          <w:color w:val="FF0000"/>
          <w:lang w:val="ru-RU"/>
        </w:rPr>
      </w:pPr>
    </w:p>
    <w:p w:rsidR="004E302A" w:rsidRPr="003B1D1A" w:rsidRDefault="004E302A" w:rsidP="004E302A">
      <w:pPr>
        <w:pStyle w:val="BodyText"/>
        <w:tabs>
          <w:tab w:val="left" w:pos="-1843"/>
        </w:tabs>
        <w:ind w:right="85"/>
        <w:rPr>
          <w:b/>
        </w:rPr>
      </w:pPr>
      <w:r w:rsidRPr="00B50321">
        <w:rPr>
          <w:b/>
          <w:bCs/>
          <w:lang w:val="ru-RU"/>
        </w:rPr>
        <w:tab/>
      </w:r>
      <w:r w:rsidRPr="003B1D1A">
        <w:rPr>
          <w:b/>
          <w:bCs/>
          <w:lang w:val="ru-RU"/>
        </w:rPr>
        <w:t>Компонент „Почви”</w:t>
      </w:r>
      <w:r w:rsidRPr="003B1D1A">
        <w:rPr>
          <w:b/>
        </w:rPr>
        <w:t xml:space="preserve"> </w:t>
      </w:r>
    </w:p>
    <w:p w:rsidR="004E302A" w:rsidRPr="00F03ECE" w:rsidRDefault="004E302A" w:rsidP="004E302A">
      <w:pPr>
        <w:pStyle w:val="BodyText"/>
        <w:rPr>
          <w:color w:val="000000" w:themeColor="text1"/>
          <w:lang w:val="ru-RU"/>
        </w:rPr>
      </w:pPr>
    </w:p>
    <w:p w:rsidR="004E302A" w:rsidRPr="00F03ECE" w:rsidRDefault="004E302A" w:rsidP="004E302A">
      <w:pPr>
        <w:pStyle w:val="BodyText"/>
        <w:tabs>
          <w:tab w:val="left" w:pos="-1843"/>
        </w:tabs>
        <w:ind w:right="85"/>
        <w:rPr>
          <w:color w:val="000000" w:themeColor="text1"/>
        </w:rPr>
      </w:pPr>
      <w:r w:rsidRPr="00F03ECE">
        <w:rPr>
          <w:color w:val="000000" w:themeColor="text1"/>
        </w:rPr>
        <w:tab/>
        <w:t>През отчетния период са извършени три планови самостоятелни проверки на свинеферма в с. Новоселци, склад за ИУПРЗ в с. Долно Озирово и депо за „Б-Б куб“ в с. Жеглица. Не са установени несъответствия с нормативната уредба.</w:t>
      </w:r>
      <w:r>
        <w:rPr>
          <w:color w:val="000000" w:themeColor="text1"/>
        </w:rPr>
        <w:t xml:space="preserve"> Експерт по компонент „почви“ е участвал в специална реагираща проверка по писмо на омбудсмана на РБългария.</w:t>
      </w:r>
    </w:p>
    <w:p w:rsidR="004E302A" w:rsidRPr="00D423CE" w:rsidRDefault="004E302A" w:rsidP="004E302A">
      <w:pPr>
        <w:pStyle w:val="BodyText"/>
        <w:tabs>
          <w:tab w:val="left" w:pos="-1843"/>
        </w:tabs>
        <w:ind w:right="85"/>
        <w:rPr>
          <w:color w:val="C00000"/>
        </w:rPr>
      </w:pPr>
    </w:p>
    <w:p w:rsidR="004E302A" w:rsidRPr="00B50321" w:rsidRDefault="004E302A" w:rsidP="004E302A">
      <w:pPr>
        <w:pStyle w:val="BodyText"/>
        <w:tabs>
          <w:tab w:val="left" w:pos="-1843"/>
        </w:tabs>
        <w:ind w:right="85"/>
        <w:rPr>
          <w:b/>
          <w:bCs/>
        </w:rPr>
      </w:pPr>
      <w:r w:rsidRPr="00B50321">
        <w:rPr>
          <w:b/>
          <w:bCs/>
        </w:rPr>
        <w:tab/>
      </w:r>
      <w:r w:rsidRPr="00B50321">
        <w:rPr>
          <w:b/>
          <w:bCs/>
          <w:lang w:val="ru-RU"/>
        </w:rPr>
        <w:t>Биоразнообразие и защитени територии</w:t>
      </w:r>
    </w:p>
    <w:p w:rsidR="004E302A" w:rsidRPr="00E10247" w:rsidRDefault="004E302A" w:rsidP="004E302A">
      <w:pPr>
        <w:pStyle w:val="BodyText"/>
        <w:tabs>
          <w:tab w:val="left" w:pos="-1843"/>
        </w:tabs>
        <w:ind w:right="85"/>
        <w:rPr>
          <w:bCs/>
          <w:color w:val="FF0000"/>
        </w:rPr>
      </w:pPr>
    </w:p>
    <w:p w:rsidR="004E302A" w:rsidRPr="005D4B42" w:rsidRDefault="004E302A" w:rsidP="004E302A">
      <w:pPr>
        <w:tabs>
          <w:tab w:val="left" w:pos="0"/>
        </w:tabs>
        <w:jc w:val="both"/>
        <w:rPr>
          <w:rFonts w:ascii="Times New Roman" w:hAnsi="Times New Roman"/>
          <w:bCs/>
        </w:rPr>
      </w:pPr>
      <w:r w:rsidRPr="005D4B42">
        <w:rPr>
          <w:rFonts w:ascii="Times New Roman" w:hAnsi="Times New Roman"/>
          <w:bCs/>
        </w:rPr>
        <w:tab/>
        <w:t>Експертите от направлението са извършили седем планови проверки: три зоомагазини, три на магазини за цветя и един на защитена зона.</w:t>
      </w:r>
      <w:r>
        <w:rPr>
          <w:rFonts w:ascii="Times New Roman" w:hAnsi="Times New Roman"/>
          <w:bCs/>
        </w:rPr>
        <w:t xml:space="preserve"> Участвали са в една извънредна проверка във връзка с процедирана преписка по реда на раздел IΙI от глава шеста на ЗООС.</w:t>
      </w:r>
    </w:p>
    <w:p w:rsidR="004E302A" w:rsidRDefault="004E302A" w:rsidP="004E302A">
      <w:pPr>
        <w:tabs>
          <w:tab w:val="left" w:pos="0"/>
        </w:tabs>
        <w:jc w:val="both"/>
        <w:rPr>
          <w:rFonts w:ascii="Times New Roman" w:hAnsi="Times New Roman"/>
          <w:color w:val="FF0000"/>
        </w:rPr>
      </w:pPr>
    </w:p>
    <w:p w:rsidR="004E302A" w:rsidRPr="00161171" w:rsidRDefault="004E302A" w:rsidP="004E302A">
      <w:pPr>
        <w:tabs>
          <w:tab w:val="left" w:pos="0"/>
        </w:tabs>
        <w:jc w:val="both"/>
        <w:rPr>
          <w:rFonts w:ascii="Times New Roman" w:hAnsi="Times New Roman"/>
          <w:b/>
          <w:bCs/>
          <w:lang w:val="ru-RU"/>
        </w:rPr>
      </w:pPr>
      <w:r w:rsidRPr="00B50321">
        <w:rPr>
          <w:rFonts w:ascii="Times New Roman" w:hAnsi="Times New Roman"/>
        </w:rPr>
        <w:tab/>
      </w:r>
      <w:r w:rsidRPr="00161171">
        <w:rPr>
          <w:rFonts w:ascii="Times New Roman" w:hAnsi="Times New Roman"/>
          <w:b/>
          <w:bCs/>
          <w:lang w:val="ru-RU"/>
        </w:rPr>
        <w:t>Управление на отпадъците</w:t>
      </w:r>
    </w:p>
    <w:p w:rsidR="004E302A" w:rsidRDefault="004E302A" w:rsidP="004E302A">
      <w:pPr>
        <w:ind w:right="180" w:firstLine="708"/>
        <w:jc w:val="both"/>
        <w:rPr>
          <w:rFonts w:ascii="Times New Roman" w:eastAsia="Calibri" w:hAnsi="Times New Roman"/>
          <w:color w:val="FF0000"/>
          <w:lang w:bidi="ar-SA"/>
        </w:rPr>
      </w:pPr>
    </w:p>
    <w:p w:rsidR="004E302A" w:rsidRPr="009D7043" w:rsidRDefault="004E302A" w:rsidP="004E302A">
      <w:pPr>
        <w:ind w:right="180" w:firstLine="708"/>
        <w:jc w:val="both"/>
        <w:rPr>
          <w:rFonts w:ascii="Times New Roman" w:eastAsia="Calibri" w:hAnsi="Times New Roman"/>
          <w:lang w:bidi="ar-SA"/>
        </w:rPr>
      </w:pPr>
      <w:r w:rsidRPr="009D7043">
        <w:rPr>
          <w:rFonts w:ascii="Times New Roman" w:eastAsia="Calibri" w:hAnsi="Times New Roman"/>
          <w:lang w:bidi="ar-SA"/>
        </w:rPr>
        <w:lastRenderedPageBreak/>
        <w:t xml:space="preserve">През месеците януари и февруари са извършени 17 планови самостоятелни проверки на: търговски обекти; обекти, за експлотацията на които са издадени разрешителни и регистрационни документи за дейности с отпадъци; обекти третиращи отпадъци на мястото на образуването им. </w:t>
      </w:r>
      <w:r>
        <w:rPr>
          <w:rFonts w:ascii="Times New Roman" w:eastAsia="Calibri" w:hAnsi="Times New Roman"/>
          <w:lang w:bidi="ar-SA"/>
        </w:rPr>
        <w:t xml:space="preserve">Извършена е извънредна проверка на площадка в процедура по издаване на разрешение за дейности с отпадъци. </w:t>
      </w:r>
      <w:r w:rsidRPr="009D7043">
        <w:rPr>
          <w:rFonts w:ascii="Times New Roman" w:eastAsia="Calibri" w:hAnsi="Times New Roman"/>
          <w:lang w:bidi="ar-SA"/>
        </w:rPr>
        <w:t>Осъществена е извънредна проверка, последващ контрол по предписание.</w:t>
      </w:r>
    </w:p>
    <w:p w:rsidR="004E302A" w:rsidRPr="009D7043" w:rsidRDefault="004E302A" w:rsidP="004E302A">
      <w:pPr>
        <w:ind w:right="180" w:firstLine="708"/>
        <w:jc w:val="both"/>
        <w:rPr>
          <w:rFonts w:ascii="Times New Roman" w:eastAsia="Calibri" w:hAnsi="Times New Roman"/>
          <w:lang w:bidi="ar-SA"/>
        </w:rPr>
      </w:pPr>
      <w:r w:rsidRPr="009D7043">
        <w:rPr>
          <w:rFonts w:ascii="Times New Roman" w:eastAsia="Calibri" w:hAnsi="Times New Roman"/>
          <w:lang w:bidi="ar-SA"/>
        </w:rPr>
        <w:t xml:space="preserve">Извършени са три извънредни реагиращи проверки във връзка със сигнали и експерт от направлението </w:t>
      </w:r>
      <w:r>
        <w:rPr>
          <w:rFonts w:ascii="Times New Roman" w:eastAsia="Calibri" w:hAnsi="Times New Roman"/>
          <w:lang w:bidi="ar-SA"/>
        </w:rPr>
        <w:t>е</w:t>
      </w:r>
      <w:r w:rsidRPr="009D7043">
        <w:rPr>
          <w:rFonts w:ascii="Times New Roman" w:eastAsia="Calibri" w:hAnsi="Times New Roman"/>
          <w:lang w:bidi="ar-SA"/>
        </w:rPr>
        <w:t xml:space="preserve"> участвал в една специална реагираща проверка по повод писмо на омбудсмана на РБългария във връзка със сигнал. </w:t>
      </w:r>
    </w:p>
    <w:p w:rsidR="004E302A" w:rsidRDefault="004E302A" w:rsidP="004E302A">
      <w:pPr>
        <w:ind w:right="180" w:firstLine="708"/>
        <w:jc w:val="both"/>
        <w:rPr>
          <w:rFonts w:ascii="Times New Roman" w:eastAsia="Calibri" w:hAnsi="Times New Roman"/>
          <w:lang w:bidi="ar-SA"/>
        </w:rPr>
      </w:pPr>
    </w:p>
    <w:p w:rsidR="004E302A" w:rsidRPr="008845DB" w:rsidRDefault="004E302A" w:rsidP="004E302A">
      <w:pPr>
        <w:ind w:right="180" w:firstLine="708"/>
        <w:jc w:val="both"/>
        <w:rPr>
          <w:rFonts w:ascii="Times New Roman" w:eastAsia="Calibri" w:hAnsi="Times New Roman"/>
          <w:b/>
          <w:lang w:bidi="ar-SA"/>
        </w:rPr>
      </w:pPr>
      <w:r>
        <w:rPr>
          <w:rFonts w:ascii="Times New Roman" w:eastAsia="Calibri" w:hAnsi="Times New Roman"/>
          <w:b/>
          <w:lang w:bidi="ar-SA"/>
        </w:rPr>
        <w:t>Химикали,</w:t>
      </w:r>
      <w:r w:rsidRPr="008845DB">
        <w:rPr>
          <w:rFonts w:ascii="Times New Roman" w:eastAsia="Calibri" w:hAnsi="Times New Roman"/>
          <w:b/>
          <w:lang w:bidi="ar-SA"/>
        </w:rPr>
        <w:t xml:space="preserve"> СЕВЕЗО</w:t>
      </w:r>
      <w:r>
        <w:rPr>
          <w:rFonts w:ascii="Times New Roman" w:eastAsia="Calibri" w:hAnsi="Times New Roman"/>
          <w:b/>
          <w:lang w:bidi="ar-SA"/>
        </w:rPr>
        <w:t xml:space="preserve"> и КПКЗ</w:t>
      </w:r>
    </w:p>
    <w:p w:rsidR="004E302A" w:rsidRDefault="004E302A" w:rsidP="004E302A">
      <w:pPr>
        <w:ind w:right="180" w:firstLine="708"/>
        <w:jc w:val="both"/>
        <w:rPr>
          <w:rFonts w:ascii="Times New Roman" w:eastAsia="Calibri" w:hAnsi="Times New Roman"/>
          <w:lang w:bidi="ar-SA"/>
        </w:rPr>
      </w:pPr>
    </w:p>
    <w:p w:rsidR="004E302A" w:rsidRPr="00167FFD" w:rsidRDefault="004E302A" w:rsidP="004E302A">
      <w:pPr>
        <w:ind w:right="180" w:firstLine="708"/>
        <w:jc w:val="both"/>
        <w:rPr>
          <w:rFonts w:ascii="Times New Roman" w:eastAsia="Calibri" w:hAnsi="Times New Roman"/>
          <w:lang w:bidi="ar-SA"/>
        </w:rPr>
      </w:pPr>
      <w:r w:rsidRPr="00167FFD">
        <w:rPr>
          <w:rFonts w:ascii="Times New Roman" w:eastAsia="Calibri" w:hAnsi="Times New Roman"/>
          <w:lang w:bidi="ar-SA"/>
        </w:rPr>
        <w:t>В отчетния период експерти от направлението с писма до единадесет оператора са дадени предписания за  докладване в интегрираната информационна система, намираща се на електрония адрес на ИАОС,  за докладване</w:t>
      </w:r>
      <w:r>
        <w:rPr>
          <w:rFonts w:ascii="Times New Roman" w:eastAsia="Calibri" w:hAnsi="Times New Roman"/>
          <w:lang w:bidi="ar-SA"/>
        </w:rPr>
        <w:t xml:space="preserve"> </w:t>
      </w:r>
      <w:r w:rsidRPr="00167FFD">
        <w:rPr>
          <w:rFonts w:ascii="Times New Roman" w:eastAsia="Calibri" w:hAnsi="Times New Roman"/>
          <w:lang w:bidi="ar-SA"/>
        </w:rPr>
        <w:t>на емисиите, формирани от производствената им дейност през 2018 г.</w:t>
      </w:r>
      <w:r w:rsidRPr="00167FFD">
        <w:rPr>
          <w:rFonts w:ascii="Times New Roman" w:hAnsi="Times New Roman"/>
          <w:lang w:val="ru-RU"/>
        </w:rPr>
        <w:t xml:space="preserve"> </w:t>
      </w:r>
    </w:p>
    <w:p w:rsidR="004E302A" w:rsidRPr="008049CA" w:rsidRDefault="004E302A" w:rsidP="004E302A">
      <w:pPr>
        <w:pStyle w:val="NormalWeb"/>
        <w:spacing w:before="150" w:after="225"/>
        <w:rPr>
          <w:b/>
          <w:lang w:bidi="ar-SA"/>
        </w:rPr>
      </w:pPr>
      <w:r w:rsidRPr="00A761A7">
        <w:rPr>
          <w:b/>
          <w:color w:val="FF0000"/>
          <w:lang w:bidi="ar-SA"/>
        </w:rPr>
        <w:tab/>
      </w:r>
      <w:r w:rsidRPr="008049CA">
        <w:rPr>
          <w:b/>
          <w:lang w:bidi="ar-SA"/>
        </w:rPr>
        <w:t>Извършени специални проверки:</w:t>
      </w:r>
    </w:p>
    <w:p w:rsidR="004E302A" w:rsidRDefault="004E302A" w:rsidP="004E302A">
      <w:pPr>
        <w:pStyle w:val="NormalWeb"/>
        <w:spacing w:before="150" w:after="225"/>
        <w:ind w:firstLine="720"/>
        <w:rPr>
          <w:lang w:eastAsia="en-US" w:bidi="ar-SA"/>
        </w:rPr>
      </w:pPr>
      <w:r w:rsidRPr="00890589">
        <w:rPr>
          <w:lang w:eastAsia="en-US" w:bidi="ar-SA"/>
        </w:rPr>
        <w:t>Извършен</w:t>
      </w:r>
      <w:r>
        <w:rPr>
          <w:lang w:eastAsia="en-US" w:bidi="ar-SA"/>
        </w:rPr>
        <w:t>а</w:t>
      </w:r>
      <w:r w:rsidRPr="00890589">
        <w:rPr>
          <w:lang w:eastAsia="en-US" w:bidi="ar-SA"/>
        </w:rPr>
        <w:t xml:space="preserve"> </w:t>
      </w:r>
      <w:r>
        <w:rPr>
          <w:lang w:eastAsia="en-US" w:bidi="ar-SA"/>
        </w:rPr>
        <w:t>е</w:t>
      </w:r>
      <w:r w:rsidRPr="00890589">
        <w:rPr>
          <w:lang w:eastAsia="en-US" w:bidi="ar-SA"/>
        </w:rPr>
        <w:t xml:space="preserve"> една извънредна проверка на участъци от р. Огоста в землищата на селата Гаврил Геново, община Георги Дамяново и Горно Церовене, община Монтана по Заповед на МОСВ за регулярни проверки относно нерегламентирано изземване на наносни отложения от речните легла.</w:t>
      </w:r>
    </w:p>
    <w:p w:rsidR="004E302A" w:rsidRDefault="004E302A" w:rsidP="004E302A">
      <w:pPr>
        <w:pStyle w:val="NormalWeb"/>
        <w:spacing w:before="150" w:after="225"/>
        <w:ind w:firstLine="720"/>
        <w:rPr>
          <w:lang w:eastAsia="en-US" w:bidi="ar-SA"/>
        </w:rPr>
      </w:pPr>
      <w:r w:rsidRPr="00890589">
        <w:rPr>
          <w:lang w:eastAsia="en-US" w:bidi="ar-SA"/>
        </w:rPr>
        <w:t>Извършена е  една проверка съвместно с инвеститорския контрол към ПУДООС за изпълнение на проект, финансиран от ПУДООС за изграждане на водопровод в село Якимово.</w:t>
      </w:r>
    </w:p>
    <w:p w:rsidR="004E302A" w:rsidRPr="00890589" w:rsidRDefault="004E302A" w:rsidP="004E302A">
      <w:pPr>
        <w:pStyle w:val="NormalWeb"/>
        <w:spacing w:before="150" w:after="225"/>
        <w:ind w:firstLine="720"/>
        <w:rPr>
          <w:lang w:bidi="ar-SA"/>
        </w:rPr>
      </w:pPr>
      <w:r>
        <w:rPr>
          <w:lang w:eastAsia="en-US" w:bidi="ar-SA"/>
        </w:rPr>
        <w:t xml:space="preserve">През месец януари са извършени две извънредни реагиращи проверки по сигнал за </w:t>
      </w:r>
      <w:r w:rsidRPr="00890589">
        <w:rPr>
          <w:lang w:bidi="ar-SA"/>
        </w:rPr>
        <w:t>за наличие на умряла риба в река Цибрица в участъка от с</w:t>
      </w:r>
      <w:r>
        <w:rPr>
          <w:lang w:bidi="ar-SA"/>
        </w:rPr>
        <w:t>ело Златия до устието на реката, както и една</w:t>
      </w:r>
      <w:r w:rsidRPr="00890589">
        <w:rPr>
          <w:lang w:bidi="ar-SA"/>
        </w:rPr>
        <w:t xml:space="preserve"> специална реагираща проверка </w:t>
      </w:r>
      <w:r>
        <w:rPr>
          <w:lang w:bidi="ar-SA"/>
        </w:rPr>
        <w:t xml:space="preserve">през месец февруари </w:t>
      </w:r>
      <w:r w:rsidRPr="00890589">
        <w:rPr>
          <w:lang w:bidi="ar-SA"/>
        </w:rPr>
        <w:t>по разп</w:t>
      </w:r>
      <w:r>
        <w:rPr>
          <w:lang w:bidi="ar-SA"/>
        </w:rPr>
        <w:t>о</w:t>
      </w:r>
      <w:r w:rsidRPr="00890589">
        <w:rPr>
          <w:lang w:bidi="ar-SA"/>
        </w:rPr>
        <w:t>реждане на Окръжна прокуратура – Монтана заедно с представители на БДДР- Плевен и ОД МВР – Монтана по преписка за наличие на умряла риба в река Цибрица.</w:t>
      </w:r>
    </w:p>
    <w:p w:rsidR="004E302A" w:rsidRDefault="004E302A" w:rsidP="004E302A">
      <w:pPr>
        <w:pStyle w:val="NormalWeb"/>
        <w:spacing w:before="150" w:after="225"/>
        <w:ind w:firstLine="720"/>
        <w:rPr>
          <w:lang w:eastAsia="en-US" w:bidi="ar-SA"/>
        </w:rPr>
      </w:pPr>
      <w:r>
        <w:rPr>
          <w:lang w:eastAsia="en-US" w:bidi="ar-SA"/>
        </w:rPr>
        <w:t>През месец януари е извършена извънредна реагираща проверка по сигнал за „силна миризма на олово“, усетена в квартал на град Монтана. При извършената проверка в квартала не е усетена интензивна миризма, което е потвърдено и от подателя на сигнала. Извършена е и проверка в индустриалната зона на града за евентулно разпространение на интензивни миризми, като при нея не са усетени такива.</w:t>
      </w:r>
    </w:p>
    <w:p w:rsidR="004E302A" w:rsidRPr="00D61BED" w:rsidRDefault="004E302A" w:rsidP="004E302A">
      <w:pPr>
        <w:pStyle w:val="NormalWeb"/>
        <w:spacing w:before="150" w:after="225"/>
        <w:ind w:firstLine="720"/>
        <w:rPr>
          <w:iCs/>
          <w:lang w:bidi="ar-SA"/>
        </w:rPr>
      </w:pPr>
      <w:r>
        <w:rPr>
          <w:iCs/>
          <w:lang w:bidi="ar-SA"/>
        </w:rPr>
        <w:t>През месец февруари е извършена</w:t>
      </w:r>
      <w:r w:rsidRPr="00D61BED">
        <w:rPr>
          <w:iCs/>
          <w:lang w:bidi="ar-SA"/>
        </w:rPr>
        <w:t xml:space="preserve"> извънредна реагираща проверка по сигнал за горене на гумени брикети при отоплението на къща на ул. „Свети Методий“ гр. Видин, вследствието на което се разнасят интензивни миризми. При проверката с оказано съдействие от живущите там </w:t>
      </w:r>
      <w:r>
        <w:rPr>
          <w:iCs/>
          <w:lang w:bidi="ar-SA"/>
        </w:rPr>
        <w:t xml:space="preserve">и </w:t>
      </w:r>
      <w:r w:rsidRPr="00D61BED">
        <w:rPr>
          <w:iCs/>
          <w:lang w:bidi="ar-SA"/>
        </w:rPr>
        <w:t>не е установено изгаряне на гумени брикети при огледа на котлето, а и в складовите помещения се съхраняват само дърва и въглища.</w:t>
      </w:r>
    </w:p>
    <w:p w:rsidR="004E302A" w:rsidRDefault="004E302A" w:rsidP="004E302A">
      <w:pPr>
        <w:pStyle w:val="NormalWeb"/>
        <w:spacing w:before="150" w:after="225"/>
        <w:ind w:firstLine="720"/>
        <w:rPr>
          <w:lang w:eastAsia="en-US" w:bidi="ar-SA"/>
        </w:rPr>
      </w:pPr>
      <w:r>
        <w:rPr>
          <w:lang w:eastAsia="en-US" w:bidi="ar-SA"/>
        </w:rPr>
        <w:t>През месец февруари е и</w:t>
      </w:r>
      <w:r w:rsidRPr="00890589">
        <w:rPr>
          <w:lang w:eastAsia="en-US" w:bidi="ar-SA"/>
        </w:rPr>
        <w:t>звършен</w:t>
      </w:r>
      <w:r>
        <w:rPr>
          <w:lang w:eastAsia="en-US" w:bidi="ar-SA"/>
        </w:rPr>
        <w:t>а</w:t>
      </w:r>
      <w:r w:rsidRPr="00890589">
        <w:rPr>
          <w:lang w:eastAsia="en-US" w:bidi="ar-SA"/>
        </w:rPr>
        <w:t xml:space="preserve"> извънредна реагираща проверка с пробонабиране по сигнал (видеоклип) за изтичане на мръсни води в река Дунав от тръби в </w:t>
      </w:r>
      <w:r w:rsidRPr="00890589">
        <w:rPr>
          <w:lang w:eastAsia="en-US" w:bidi="ar-SA"/>
        </w:rPr>
        <w:lastRenderedPageBreak/>
        <w:t>брегоукрепително съоръжение в района на Крайречния парк гр. Лом</w:t>
      </w:r>
      <w:r>
        <w:rPr>
          <w:lang w:eastAsia="en-US" w:bidi="ar-SA"/>
        </w:rPr>
        <w:t xml:space="preserve">, както и последваща </w:t>
      </w:r>
      <w:r w:rsidRPr="00890589">
        <w:rPr>
          <w:lang w:eastAsia="en-US" w:bidi="ar-SA"/>
        </w:rPr>
        <w:t>проверка от комисия, назначена със заповед на директора на РИОСВ- Монтана, за обследване причината за изтичането на мръсни води в река Дунав от тръби в брегоукрепително съоръжение в района на Крайречния парк гр. Лом. Проверката е с участие на представители на община Лом, „ВиК“ ООД Монтана и БДДР-Плевен</w:t>
      </w:r>
      <w:r>
        <w:rPr>
          <w:lang w:eastAsia="en-US" w:bidi="ar-SA"/>
        </w:rPr>
        <w:t>.</w:t>
      </w:r>
    </w:p>
    <w:p w:rsidR="004E302A" w:rsidRDefault="004E302A" w:rsidP="004E302A">
      <w:pPr>
        <w:pStyle w:val="NormalWeb"/>
        <w:spacing w:before="150" w:after="225"/>
        <w:ind w:firstLine="720"/>
        <w:rPr>
          <w:lang w:eastAsia="en-US" w:bidi="ar-SA"/>
        </w:rPr>
      </w:pPr>
      <w:r>
        <w:rPr>
          <w:lang w:eastAsia="en-US" w:bidi="ar-SA"/>
        </w:rPr>
        <w:t xml:space="preserve">През месец февруари е извършена една специална реагираща проверка по писмо на омбудсмана на РБългария във връзка с жалба за създаване на дискомфорт при извършване на дейности в имот на бившия завод „Балкан“ в село Чупрене. При проверката на място не е установено извършване на посочените в жалбата дейности и в тази връзка кметът на общината следва да предприема съответните действия за прилагане на местната наредба за спазване на обществения ред. </w:t>
      </w:r>
    </w:p>
    <w:p w:rsidR="004E302A" w:rsidRPr="0002643B" w:rsidRDefault="004E302A" w:rsidP="004E302A">
      <w:pPr>
        <w:pStyle w:val="NormalWeb"/>
        <w:spacing w:before="150" w:after="225"/>
        <w:ind w:firstLine="720"/>
        <w:rPr>
          <w:lang w:eastAsia="en-US" w:bidi="ar-SA"/>
        </w:rPr>
      </w:pPr>
      <w:r>
        <w:rPr>
          <w:lang w:eastAsia="en-US" w:bidi="ar-SA"/>
        </w:rPr>
        <w:t xml:space="preserve">През месец февруари при извършването на комплексна проверка на млекопреработвателно предприятие в село Кошава е извършена и проверка по постъпило в МОСВ писмо от омбудсмана на РБългария по повод жалба срещу дейността на предприятието. Не са установени нарушения. </w:t>
      </w:r>
      <w:r w:rsidRPr="0002643B">
        <w:rPr>
          <w:lang w:eastAsia="en-US" w:bidi="ar-SA"/>
        </w:rPr>
        <w:t xml:space="preserve">Производствена дейност се осъществява в двата цеха. На площадката са приключили СМР на нова производствено – складова част с ново парокотелно, но същите не са въведени в експлотация. </w:t>
      </w:r>
    </w:p>
    <w:p w:rsidR="004E302A" w:rsidRDefault="004E302A" w:rsidP="004E302A">
      <w:pPr>
        <w:pStyle w:val="NormalWeb"/>
        <w:spacing w:before="150" w:after="225"/>
        <w:ind w:firstLine="720"/>
        <w:rPr>
          <w:lang w:eastAsia="en-US" w:bidi="ar-SA"/>
        </w:rPr>
      </w:pPr>
      <w:r>
        <w:rPr>
          <w:lang w:eastAsia="en-US" w:bidi="ar-SA"/>
        </w:rPr>
        <w:t>През месец февруари е и</w:t>
      </w:r>
      <w:r w:rsidRPr="00840D23">
        <w:rPr>
          <w:lang w:eastAsia="en-US" w:bidi="ar-SA"/>
        </w:rPr>
        <w:t>звършена извънредна</w:t>
      </w:r>
      <w:r>
        <w:rPr>
          <w:lang w:eastAsia="en-US" w:bidi="ar-SA"/>
        </w:rPr>
        <w:t xml:space="preserve"> реагираща проверка по сигнал във връзка със сигнал по отношение сметосъбирането и сметоизвозването на отпадъците от територията на град Димово. Установено е промяна на фирмата за сметоизвозване (от януари се извършва от общинско звено „Чистота“) и до закупуването и доставянето на съдове за отпадъци за доокомплектоване на системата, отпадъците се събират в полиетиленови торби. В урбанизираната част на града няма замърсявания. Установени са четири локални замърсявания с минимални количества отпадъци, за което е дадено предписание и при последващ контрол е установено почистването им. </w:t>
      </w:r>
    </w:p>
    <w:p w:rsidR="004E302A" w:rsidRDefault="004E302A" w:rsidP="004E302A">
      <w:pPr>
        <w:pStyle w:val="NormalWeb"/>
        <w:spacing w:before="150" w:after="225"/>
        <w:ind w:firstLine="720"/>
        <w:rPr>
          <w:lang w:eastAsia="en-US" w:bidi="ar-SA"/>
        </w:rPr>
      </w:pPr>
      <w:r>
        <w:rPr>
          <w:lang w:eastAsia="en-US" w:bidi="ar-SA"/>
        </w:rPr>
        <w:t>През месец февруари е извършена проверка по повод сигнал за натрупани отпадъци на терен в кв.“Заводско селище“ в гр. Видин. Установено е, че отпадъците са прибутани в единия край на терена и по склона му има отпадъци. Дадено е предписание на общината за почистване на терена.</w:t>
      </w:r>
    </w:p>
    <w:p w:rsidR="004E302A" w:rsidRPr="0002643B" w:rsidRDefault="004E302A" w:rsidP="004E302A">
      <w:pPr>
        <w:pStyle w:val="NormalWeb"/>
        <w:spacing w:before="150" w:after="225"/>
        <w:ind w:firstLine="720"/>
        <w:rPr>
          <w:iCs/>
          <w:lang w:bidi="ar-SA"/>
        </w:rPr>
      </w:pPr>
      <w:r>
        <w:rPr>
          <w:lang w:eastAsia="en-US" w:bidi="ar-SA"/>
        </w:rPr>
        <w:t>През месец февруари е извършена извънредна реагираща проверка по писмо на областен управител на област Видин по повод сигнал за наличие на отпадъци на две места на територията на гр. Белоградчик</w:t>
      </w:r>
      <w:r>
        <w:rPr>
          <w:iCs/>
          <w:lang w:bidi="ar-SA"/>
        </w:rPr>
        <w:t>. О</w:t>
      </w:r>
      <w:r w:rsidRPr="0002643B">
        <w:rPr>
          <w:iCs/>
          <w:lang w:bidi="ar-SA"/>
        </w:rPr>
        <w:t>бщина Белоградчик</w:t>
      </w:r>
      <w:r>
        <w:rPr>
          <w:iCs/>
          <w:lang w:bidi="ar-SA"/>
        </w:rPr>
        <w:t xml:space="preserve"> е </w:t>
      </w:r>
      <w:r w:rsidRPr="0002643B">
        <w:rPr>
          <w:iCs/>
          <w:lang w:bidi="ar-SA"/>
        </w:rPr>
        <w:t xml:space="preserve"> </w:t>
      </w:r>
      <w:r>
        <w:rPr>
          <w:iCs/>
          <w:lang w:bidi="ar-SA"/>
        </w:rPr>
        <w:t>и</w:t>
      </w:r>
      <w:r w:rsidRPr="0002643B">
        <w:rPr>
          <w:iCs/>
          <w:lang w:bidi="ar-SA"/>
        </w:rPr>
        <w:t>нформира</w:t>
      </w:r>
      <w:r>
        <w:rPr>
          <w:iCs/>
          <w:lang w:bidi="ar-SA"/>
        </w:rPr>
        <w:t>на за писмото на областния управител</w:t>
      </w:r>
      <w:r w:rsidRPr="0002643B">
        <w:rPr>
          <w:iCs/>
          <w:lang w:bidi="ar-SA"/>
        </w:rPr>
        <w:t xml:space="preserve">. </w:t>
      </w:r>
      <w:r>
        <w:rPr>
          <w:iCs/>
          <w:lang w:bidi="ar-SA"/>
        </w:rPr>
        <w:t xml:space="preserve">От общината е представена в инспекцията </w:t>
      </w:r>
      <w:r w:rsidRPr="0002643B">
        <w:rPr>
          <w:iCs/>
          <w:lang w:bidi="ar-SA"/>
        </w:rPr>
        <w:t>информ</w:t>
      </w:r>
      <w:r>
        <w:rPr>
          <w:iCs/>
          <w:lang w:bidi="ar-SA"/>
        </w:rPr>
        <w:t>ация</w:t>
      </w:r>
      <w:r w:rsidRPr="0002643B">
        <w:rPr>
          <w:iCs/>
          <w:lang w:bidi="ar-SA"/>
        </w:rPr>
        <w:t xml:space="preserve"> за установено замърсяване и последващо почистване. При </w:t>
      </w:r>
      <w:r>
        <w:rPr>
          <w:iCs/>
          <w:lang w:bidi="ar-SA"/>
        </w:rPr>
        <w:t xml:space="preserve">последващата проверка от страна на РИОСВ- Монтана </w:t>
      </w:r>
      <w:r w:rsidRPr="0002643B">
        <w:rPr>
          <w:iCs/>
          <w:lang w:bidi="ar-SA"/>
        </w:rPr>
        <w:t>се установява, че терените са почистени.</w:t>
      </w:r>
    </w:p>
    <w:p w:rsidR="004E302A" w:rsidRPr="00D61BED" w:rsidRDefault="004E302A" w:rsidP="004E302A">
      <w:pPr>
        <w:pStyle w:val="NormalWeb"/>
        <w:spacing w:before="150" w:after="225"/>
        <w:ind w:firstLine="720"/>
        <w:rPr>
          <w:iCs/>
          <w:lang w:bidi="ar-SA"/>
        </w:rPr>
      </w:pPr>
      <w:bookmarkStart w:id="0" w:name="_GoBack"/>
      <w:bookmarkEnd w:id="0"/>
      <w:r>
        <w:rPr>
          <w:iCs/>
          <w:lang w:bidi="ar-SA"/>
        </w:rPr>
        <w:t>През месец февруари е извършена</w:t>
      </w:r>
      <w:r w:rsidRPr="00D61BED">
        <w:rPr>
          <w:iCs/>
          <w:lang w:bidi="ar-SA"/>
        </w:rPr>
        <w:t xml:space="preserve"> контролна проверка във връзка с ПАМ, наложен през 2018 г. по отоношение на инсталация за производство на брикети в гр. Видин на „Ивани - 91“ ЕООД – пломбиране на основни възли и детайли. Установено е, че две от поставените четири плоби са с ненарушена цялост. Редукторът на единия смесител, пломбиран с две пломби е разглобен и не е наличен на производствената площадка. В момента на проверката се извършва почистване на терена и ремонт на  машина, която не е свързана с инсталацията.</w:t>
      </w:r>
    </w:p>
    <w:p w:rsidR="004E302A" w:rsidRPr="00BA0488" w:rsidRDefault="004E302A" w:rsidP="004E302A">
      <w:pPr>
        <w:ind w:right="180"/>
        <w:jc w:val="both"/>
        <w:rPr>
          <w:rFonts w:ascii="Times New Roman" w:hAnsi="Times New Roman"/>
          <w:b/>
          <w:color w:val="FF0000"/>
          <w:highlight w:val="yellow"/>
        </w:rPr>
      </w:pPr>
    </w:p>
    <w:p w:rsidR="004E302A" w:rsidRPr="00452036" w:rsidRDefault="004E302A" w:rsidP="004E302A">
      <w:pPr>
        <w:ind w:right="227" w:firstLine="720"/>
        <w:jc w:val="both"/>
        <w:rPr>
          <w:rFonts w:ascii="Times New Roman" w:hAnsi="Times New Roman"/>
          <w:b/>
        </w:rPr>
      </w:pPr>
      <w:r w:rsidRPr="00452036">
        <w:rPr>
          <w:rFonts w:ascii="Times New Roman" w:hAnsi="Times New Roman"/>
          <w:b/>
        </w:rPr>
        <w:t>3. Кратък анализ на постигнатите резултати в областта на опазване на околната среда от осъществената контролна дейност:</w:t>
      </w:r>
    </w:p>
    <w:p w:rsidR="004E302A" w:rsidRPr="00A761A7" w:rsidRDefault="004E302A" w:rsidP="004E302A">
      <w:pPr>
        <w:jc w:val="both"/>
        <w:rPr>
          <w:rFonts w:ascii="Times New Roman" w:hAnsi="Times New Roman"/>
          <w:b/>
          <w:color w:val="FF0000"/>
        </w:rPr>
      </w:pPr>
      <w:r w:rsidRPr="00A761A7">
        <w:rPr>
          <w:rFonts w:ascii="Times New Roman" w:hAnsi="Times New Roman"/>
          <w:b/>
          <w:color w:val="FF0000"/>
        </w:rPr>
        <w:tab/>
      </w:r>
    </w:p>
    <w:p w:rsidR="004E302A" w:rsidRPr="00A577BA" w:rsidRDefault="004E302A" w:rsidP="004E302A">
      <w:pPr>
        <w:jc w:val="both"/>
        <w:rPr>
          <w:rFonts w:ascii="Times New Roman" w:hAnsi="Times New Roman"/>
        </w:rPr>
      </w:pPr>
      <w:r w:rsidRPr="00A577BA">
        <w:rPr>
          <w:rFonts w:ascii="Times New Roman" w:hAnsi="Times New Roman"/>
        </w:rPr>
        <w:tab/>
        <w:t>През разглеждания</w:t>
      </w:r>
      <w:r>
        <w:rPr>
          <w:rFonts w:ascii="Times New Roman" w:hAnsi="Times New Roman"/>
        </w:rPr>
        <w:t xml:space="preserve"> период са дадени 16 предписания на физически/юридически лица</w:t>
      </w:r>
      <w:r w:rsidRPr="00A577BA">
        <w:rPr>
          <w:rFonts w:ascii="Times New Roman" w:hAnsi="Times New Roman"/>
        </w:rPr>
        <w:t xml:space="preserve"> с </w:t>
      </w:r>
      <w:r>
        <w:rPr>
          <w:rFonts w:ascii="Times New Roman" w:hAnsi="Times New Roman"/>
        </w:rPr>
        <w:t>цел</w:t>
      </w:r>
      <w:r w:rsidRPr="00A577BA">
        <w:rPr>
          <w:rFonts w:ascii="Times New Roman" w:hAnsi="Times New Roman"/>
        </w:rPr>
        <w:t xml:space="preserve"> постигане съответствие с изискванията на нормативната уредба по околна среда. Осъществен е последващ контрол по изпълнение на предписание. </w:t>
      </w:r>
    </w:p>
    <w:p w:rsidR="004E302A" w:rsidRPr="00A577BA" w:rsidRDefault="004E302A" w:rsidP="004E302A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</w:t>
      </w:r>
      <w:r w:rsidRPr="00A577BA">
        <w:rPr>
          <w:rFonts w:ascii="Times New Roman" w:hAnsi="Times New Roman"/>
        </w:rPr>
        <w:t>еагира</w:t>
      </w:r>
      <w:r>
        <w:rPr>
          <w:rFonts w:ascii="Times New Roman" w:hAnsi="Times New Roman"/>
        </w:rPr>
        <w:t xml:space="preserve">но е своевеременно по подадени сигнали, като са извършвани </w:t>
      </w:r>
      <w:r w:rsidRPr="00A577BA">
        <w:rPr>
          <w:rFonts w:ascii="Times New Roman" w:hAnsi="Times New Roman"/>
        </w:rPr>
        <w:t xml:space="preserve">проверки </w:t>
      </w:r>
      <w:r>
        <w:rPr>
          <w:rFonts w:ascii="Times New Roman" w:hAnsi="Times New Roman"/>
        </w:rPr>
        <w:t>на място и по документи</w:t>
      </w:r>
      <w:r w:rsidRPr="00A577BA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включително</w:t>
      </w:r>
      <w:r w:rsidRPr="00A577BA">
        <w:rPr>
          <w:rFonts w:ascii="Times New Roman" w:hAnsi="Times New Roman"/>
        </w:rPr>
        <w:t xml:space="preserve"> и специал</w:t>
      </w:r>
      <w:r>
        <w:rPr>
          <w:rFonts w:ascii="Times New Roman" w:hAnsi="Times New Roman"/>
        </w:rPr>
        <w:t>изирани</w:t>
      </w:r>
      <w:r w:rsidRPr="00A577BA">
        <w:rPr>
          <w:rFonts w:ascii="Times New Roman" w:hAnsi="Times New Roman"/>
        </w:rPr>
        <w:t xml:space="preserve"> проверки по писма и разпореждания на административни органи.</w:t>
      </w:r>
    </w:p>
    <w:p w:rsidR="004E302A" w:rsidRPr="00A577BA" w:rsidRDefault="004E302A" w:rsidP="004E302A">
      <w:pPr>
        <w:ind w:firstLine="720"/>
        <w:jc w:val="both"/>
        <w:rPr>
          <w:rFonts w:ascii="Times New Roman" w:hAnsi="Times New Roman"/>
        </w:rPr>
      </w:pPr>
      <w:r w:rsidRPr="00A577BA">
        <w:rPr>
          <w:rFonts w:ascii="Times New Roman" w:hAnsi="Times New Roman"/>
        </w:rPr>
        <w:t>За установени нарушения на законодателството по околна среда са съставени актове и издадени наказателни постановления, целящи дисциплиниране на съответните нарушители.</w:t>
      </w:r>
    </w:p>
    <w:p w:rsidR="004E302A" w:rsidRPr="00F03ECE" w:rsidRDefault="004E302A" w:rsidP="004E302A">
      <w:pPr>
        <w:ind w:firstLine="720"/>
        <w:jc w:val="both"/>
        <w:rPr>
          <w:rFonts w:ascii="Times New Roman" w:hAnsi="Times New Roman"/>
          <w:color w:val="FF0000"/>
        </w:rPr>
      </w:pPr>
    </w:p>
    <w:p w:rsidR="004E302A" w:rsidRPr="00516B4C" w:rsidRDefault="004E302A" w:rsidP="004E302A">
      <w:pPr>
        <w:ind w:right="227"/>
        <w:jc w:val="both"/>
        <w:rPr>
          <w:rFonts w:ascii="Times New Roman" w:hAnsi="Times New Roman"/>
          <w:b/>
          <w:color w:val="000000" w:themeColor="text1"/>
        </w:rPr>
      </w:pPr>
      <w:r w:rsidRPr="00516B4C">
        <w:rPr>
          <w:rFonts w:ascii="Times New Roman" w:hAnsi="Times New Roman"/>
          <w:color w:val="000000" w:themeColor="text1"/>
        </w:rPr>
        <w:t xml:space="preserve"> </w:t>
      </w:r>
      <w:r w:rsidRPr="00516B4C">
        <w:rPr>
          <w:b/>
          <w:color w:val="000000" w:themeColor="text1"/>
          <w:lang w:val="ru-RU"/>
        </w:rPr>
        <w:tab/>
      </w:r>
      <w:r w:rsidRPr="00516B4C">
        <w:rPr>
          <w:rFonts w:ascii="Times New Roman" w:hAnsi="Times New Roman"/>
          <w:b/>
          <w:color w:val="000000" w:themeColor="text1"/>
        </w:rPr>
        <w:t xml:space="preserve">  4. Кратко обобщение по отношение на постигнат ефект спрямо околната среда, бизнеса и обществеността от осъществената контролна дейност:</w:t>
      </w:r>
    </w:p>
    <w:p w:rsidR="004E302A" w:rsidRDefault="004E302A" w:rsidP="004E302A">
      <w:pPr>
        <w:ind w:right="85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  <w:t>Оператор на инсталация – маслодобивна фабрика е предприел дължимите действия за спазване на технологичния режим на пречиствателното съоръжение, вследствие на което се спазват НДЕ в атмосферния въздух.</w:t>
      </w:r>
    </w:p>
    <w:p w:rsidR="004E302A" w:rsidRDefault="004E302A" w:rsidP="004E302A">
      <w:pPr>
        <w:ind w:right="85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  <w:t>Титуляр на разрешително за ползване на воден обект за заустване на отпадъчни води от производствената дейност е подобрил ефективността на пречистване, вследствие на което е намалено превишаването на ИЕО.</w:t>
      </w:r>
    </w:p>
    <w:p w:rsidR="004E302A" w:rsidRDefault="004E302A" w:rsidP="004E302A">
      <w:pPr>
        <w:ind w:right="85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  <w:t xml:space="preserve">При участието в пет държавни приемателни комисии за приемане на строежи е констатитрано правилно прилагане на екологичното законодателство от страна на възложители и контролни органи. </w:t>
      </w:r>
    </w:p>
    <w:p w:rsidR="004E302A" w:rsidRDefault="004E302A" w:rsidP="004E302A">
      <w:pPr>
        <w:ind w:right="85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  <w:t>През отчетния период на интернет страницата на РИОСВ – Монтана са публикувани 13 броя прессъобщения, които са отразени в регионални и национални медии.</w:t>
      </w:r>
    </w:p>
    <w:p w:rsidR="004E302A" w:rsidRPr="009E6519" w:rsidRDefault="004E302A" w:rsidP="004E302A">
      <w:pPr>
        <w:ind w:right="85"/>
        <w:jc w:val="both"/>
        <w:rPr>
          <w:iCs/>
          <w:color w:val="FF0000"/>
          <w:lang w:val="en-US"/>
        </w:rPr>
      </w:pPr>
      <w:r>
        <w:rPr>
          <w:rFonts w:ascii="Times New Roman" w:hAnsi="Times New Roman"/>
          <w:color w:val="000000" w:themeColor="text1"/>
        </w:rPr>
        <w:tab/>
      </w:r>
    </w:p>
    <w:p w:rsidR="004D451A" w:rsidRDefault="004D451A"/>
    <w:sectPr w:rsidR="004D451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08DC"/>
    <w:multiLevelType w:val="hybridMultilevel"/>
    <w:tmpl w:val="DC82E6F6"/>
    <w:lvl w:ilvl="0" w:tplc="0402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100379F1"/>
    <w:multiLevelType w:val="hybridMultilevel"/>
    <w:tmpl w:val="7C2C01CE"/>
    <w:lvl w:ilvl="0" w:tplc="FD5EB4A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AFD0ECA"/>
    <w:multiLevelType w:val="hybridMultilevel"/>
    <w:tmpl w:val="F9528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41AF8"/>
    <w:multiLevelType w:val="hybridMultilevel"/>
    <w:tmpl w:val="E3A275E2"/>
    <w:lvl w:ilvl="0" w:tplc="BCBAAA3C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6E7958"/>
    <w:multiLevelType w:val="hybridMultilevel"/>
    <w:tmpl w:val="D1B00884"/>
    <w:lvl w:ilvl="0" w:tplc="3B7ED2E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048437A"/>
    <w:multiLevelType w:val="hybridMultilevel"/>
    <w:tmpl w:val="9A264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02A"/>
    <w:rsid w:val="004D451A"/>
    <w:rsid w:val="004E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D371A1-4DC0-431F-9895-3F7F300FF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02A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bg-BG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E302A"/>
    <w:pPr>
      <w:jc w:val="both"/>
    </w:pPr>
    <w:rPr>
      <w:rFonts w:ascii="Times New Roman" w:hAnsi="Times New Roman"/>
    </w:rPr>
  </w:style>
  <w:style w:type="character" w:customStyle="1" w:styleId="BodyTextChar">
    <w:name w:val="Body Text Char"/>
    <w:basedOn w:val="DefaultParagraphFont"/>
    <w:link w:val="BodyText"/>
    <w:rsid w:val="004E302A"/>
    <w:rPr>
      <w:rFonts w:ascii="Times New Roman" w:eastAsia="Times New Roman" w:hAnsi="Times New Roman" w:cs="Times New Roman"/>
      <w:sz w:val="24"/>
      <w:szCs w:val="24"/>
      <w:lang w:val="bg-BG" w:bidi="en-US"/>
    </w:rPr>
  </w:style>
  <w:style w:type="paragraph" w:styleId="NormalWeb">
    <w:name w:val="Normal (Web)"/>
    <w:basedOn w:val="Normal"/>
    <w:uiPriority w:val="99"/>
    <w:rsid w:val="004E302A"/>
    <w:pPr>
      <w:spacing w:after="75"/>
      <w:jc w:val="both"/>
    </w:pPr>
    <w:rPr>
      <w:rFonts w:ascii="Times New Roman" w:hAnsi="Times New Roman"/>
      <w:lang w:eastAsia="bg-BG"/>
    </w:rPr>
  </w:style>
  <w:style w:type="paragraph" w:styleId="ListParagraph">
    <w:name w:val="List Paragraph"/>
    <w:basedOn w:val="Normal"/>
    <w:uiPriority w:val="34"/>
    <w:qFormat/>
    <w:rsid w:val="004E3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2295</Words>
  <Characters>13088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 Assist</dc:creator>
  <cp:keywords/>
  <dc:description/>
  <cp:lastModifiedBy>Tech Assist</cp:lastModifiedBy>
  <cp:revision>1</cp:revision>
  <dcterms:created xsi:type="dcterms:W3CDTF">2019-05-16T07:24:00Z</dcterms:created>
  <dcterms:modified xsi:type="dcterms:W3CDTF">2019-05-16T07:25:00Z</dcterms:modified>
</cp:coreProperties>
</file>